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190" w:rsidRPr="007575E2" w:rsidRDefault="00533190" w:rsidP="00200C3E">
      <w:pPr>
        <w:spacing w:after="0" w:line="240" w:lineRule="auto"/>
        <w:jc w:val="center"/>
        <w:rPr>
          <w:rFonts w:ascii="Times New Roman" w:hAnsi="Times New Roman" w:cs="Times New Roman"/>
          <w:b/>
          <w:color w:val="FF0000"/>
          <w:sz w:val="28"/>
          <w:szCs w:val="24"/>
          <w:u w:val="single"/>
        </w:rPr>
      </w:pPr>
      <w:r w:rsidRPr="007575E2">
        <w:rPr>
          <w:rFonts w:ascii="Times New Roman" w:hAnsi="Times New Roman" w:cs="Times New Roman"/>
          <w:b/>
          <w:color w:val="FF0000"/>
          <w:sz w:val="28"/>
          <w:szCs w:val="24"/>
          <w:u w:val="single"/>
        </w:rPr>
        <w:t xml:space="preserve">Проект «Уроки дружбы», </w:t>
      </w:r>
    </w:p>
    <w:p w:rsidR="00533190" w:rsidRPr="007575E2" w:rsidRDefault="00533190" w:rsidP="00200C3E">
      <w:pPr>
        <w:spacing w:after="0" w:line="240" w:lineRule="auto"/>
        <w:jc w:val="center"/>
        <w:rPr>
          <w:rFonts w:ascii="Times New Roman" w:hAnsi="Times New Roman" w:cs="Times New Roman"/>
          <w:b/>
          <w:color w:val="FF0000"/>
          <w:sz w:val="28"/>
          <w:szCs w:val="24"/>
          <w:u w:val="single"/>
        </w:rPr>
      </w:pPr>
      <w:r w:rsidRPr="007575E2">
        <w:rPr>
          <w:rFonts w:ascii="Times New Roman" w:hAnsi="Times New Roman" w:cs="Times New Roman"/>
          <w:b/>
          <w:color w:val="FF0000"/>
          <w:sz w:val="28"/>
          <w:szCs w:val="24"/>
          <w:u w:val="single"/>
        </w:rPr>
        <w:t xml:space="preserve">реализуемый Домом Дружбы народов Республики Татарстан </w:t>
      </w:r>
    </w:p>
    <w:p w:rsidR="00533190" w:rsidRPr="007575E2" w:rsidRDefault="00533190" w:rsidP="00200C3E">
      <w:pPr>
        <w:spacing w:after="0" w:line="240" w:lineRule="auto"/>
        <w:jc w:val="center"/>
        <w:rPr>
          <w:rFonts w:ascii="Times New Roman" w:hAnsi="Times New Roman" w:cs="Times New Roman"/>
          <w:b/>
          <w:color w:val="FF0000"/>
          <w:sz w:val="28"/>
          <w:szCs w:val="24"/>
          <w:u w:val="single"/>
        </w:rPr>
      </w:pPr>
      <w:r w:rsidRPr="007575E2">
        <w:rPr>
          <w:rFonts w:ascii="Times New Roman" w:hAnsi="Times New Roman" w:cs="Times New Roman"/>
          <w:b/>
          <w:color w:val="FF0000"/>
          <w:sz w:val="28"/>
          <w:szCs w:val="24"/>
          <w:u w:val="single"/>
        </w:rPr>
        <w:t xml:space="preserve">и Управлением образования Исполнительного комитета г.Казани </w:t>
      </w:r>
    </w:p>
    <w:p w:rsidR="00533190" w:rsidRPr="007575E2" w:rsidRDefault="00533190" w:rsidP="00200C3E">
      <w:pPr>
        <w:spacing w:after="0" w:line="240" w:lineRule="auto"/>
        <w:jc w:val="center"/>
        <w:rPr>
          <w:rFonts w:ascii="Times New Roman" w:hAnsi="Times New Roman" w:cs="Times New Roman"/>
          <w:b/>
          <w:color w:val="FF0000"/>
          <w:sz w:val="28"/>
          <w:szCs w:val="24"/>
          <w:u w:val="single"/>
        </w:rPr>
      </w:pPr>
      <w:r w:rsidRPr="007575E2">
        <w:rPr>
          <w:rFonts w:ascii="Times New Roman" w:hAnsi="Times New Roman" w:cs="Times New Roman"/>
          <w:b/>
          <w:color w:val="FF0000"/>
          <w:sz w:val="28"/>
          <w:szCs w:val="24"/>
          <w:u w:val="single"/>
        </w:rPr>
        <w:t>на базе Дома Дружбы народов Республики Татарстан</w:t>
      </w:r>
    </w:p>
    <w:p w:rsidR="00533190" w:rsidRDefault="00533190" w:rsidP="00200C3E">
      <w:pPr>
        <w:spacing w:after="0" w:line="240" w:lineRule="auto"/>
        <w:jc w:val="center"/>
        <w:rPr>
          <w:rFonts w:ascii="Times New Roman" w:hAnsi="Times New Roman" w:cs="Times New Roman"/>
          <w:b/>
          <w:color w:val="FF0000"/>
          <w:sz w:val="24"/>
          <w:szCs w:val="24"/>
          <w:u w:val="single"/>
        </w:rPr>
      </w:pPr>
      <w:r>
        <w:rPr>
          <w:sz w:val="28"/>
          <w:szCs w:val="28"/>
        </w:rPr>
        <w:t xml:space="preserve"> </w:t>
      </w:r>
    </w:p>
    <w:p w:rsidR="00CD28B0" w:rsidRPr="007209C0" w:rsidRDefault="00CD28B0" w:rsidP="007575E2">
      <w:pPr>
        <w:spacing w:after="0" w:line="360" w:lineRule="auto"/>
        <w:jc w:val="center"/>
        <w:rPr>
          <w:rFonts w:ascii="Times New Roman" w:hAnsi="Times New Roman" w:cs="Times New Roman"/>
          <w:b/>
          <w:color w:val="FF0000"/>
          <w:sz w:val="24"/>
          <w:szCs w:val="24"/>
          <w:u w:val="single"/>
        </w:rPr>
      </w:pPr>
      <w:r w:rsidRPr="007209C0">
        <w:rPr>
          <w:rFonts w:ascii="Times New Roman" w:hAnsi="Times New Roman" w:cs="Times New Roman"/>
          <w:b/>
          <w:color w:val="FF0000"/>
          <w:sz w:val="24"/>
          <w:szCs w:val="24"/>
          <w:u w:val="single"/>
        </w:rPr>
        <w:t>ЭКСКУРСИЯ</w:t>
      </w:r>
      <w:r w:rsidR="0063168D" w:rsidRPr="007209C0">
        <w:rPr>
          <w:rFonts w:ascii="Times New Roman" w:hAnsi="Times New Roman" w:cs="Times New Roman"/>
          <w:b/>
          <w:color w:val="FF0000"/>
          <w:sz w:val="24"/>
          <w:szCs w:val="24"/>
          <w:u w:val="single"/>
        </w:rPr>
        <w:t xml:space="preserve"> (20 мин.)</w:t>
      </w:r>
    </w:p>
    <w:p w:rsidR="00992E53" w:rsidRDefault="00992E53" w:rsidP="007575E2">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rsidR="007F6C4D" w:rsidRPr="00AD1834" w:rsidRDefault="007F6C4D" w:rsidP="007575E2">
      <w:pPr>
        <w:shd w:val="clear" w:color="auto" w:fill="FFFFFF"/>
        <w:spacing w:after="0" w:line="360" w:lineRule="auto"/>
        <w:ind w:firstLine="708"/>
        <w:jc w:val="both"/>
        <w:rPr>
          <w:rFonts w:ascii="Times New Roman" w:eastAsia="Times New Roman" w:hAnsi="Times New Roman" w:cs="Times New Roman"/>
          <w:b/>
          <w:sz w:val="24"/>
          <w:szCs w:val="24"/>
          <w:lang w:eastAsia="ru-RU"/>
        </w:rPr>
      </w:pPr>
      <w:proofErr w:type="spellStart"/>
      <w:proofErr w:type="gramStart"/>
      <w:r w:rsidRPr="006264F2">
        <w:rPr>
          <w:rFonts w:ascii="Times New Roman" w:eastAsia="Times New Roman" w:hAnsi="Times New Roman" w:cs="Times New Roman"/>
          <w:color w:val="000000"/>
          <w:sz w:val="24"/>
          <w:szCs w:val="24"/>
          <w:lang w:eastAsia="ru-RU"/>
        </w:rPr>
        <w:t>Национа́льный</w:t>
      </w:r>
      <w:proofErr w:type="spellEnd"/>
      <w:proofErr w:type="gramEnd"/>
      <w:r w:rsidRPr="006264F2">
        <w:rPr>
          <w:rFonts w:ascii="Times New Roman" w:eastAsia="Times New Roman" w:hAnsi="Times New Roman" w:cs="Times New Roman"/>
          <w:color w:val="000000"/>
          <w:sz w:val="24"/>
          <w:szCs w:val="24"/>
          <w:lang w:eastAsia="ru-RU"/>
        </w:rPr>
        <w:t xml:space="preserve"> </w:t>
      </w:r>
      <w:proofErr w:type="spellStart"/>
      <w:r w:rsidRPr="006264F2">
        <w:rPr>
          <w:rFonts w:ascii="Times New Roman" w:eastAsia="Times New Roman" w:hAnsi="Times New Roman" w:cs="Times New Roman"/>
          <w:color w:val="000000"/>
          <w:sz w:val="24"/>
          <w:szCs w:val="24"/>
          <w:lang w:eastAsia="ru-RU"/>
        </w:rPr>
        <w:t>соста́в</w:t>
      </w:r>
      <w:proofErr w:type="spellEnd"/>
      <w:r w:rsidRPr="006264F2">
        <w:rPr>
          <w:rFonts w:ascii="Times New Roman" w:eastAsia="Times New Roman" w:hAnsi="Times New Roman" w:cs="Times New Roman"/>
          <w:color w:val="000000"/>
          <w:sz w:val="24"/>
          <w:szCs w:val="24"/>
          <w:lang w:eastAsia="ru-RU"/>
        </w:rPr>
        <w:t xml:space="preserve"> </w:t>
      </w:r>
      <w:proofErr w:type="spellStart"/>
      <w:r w:rsidRPr="006264F2">
        <w:rPr>
          <w:rFonts w:ascii="Times New Roman" w:eastAsia="Times New Roman" w:hAnsi="Times New Roman" w:cs="Times New Roman"/>
          <w:color w:val="000000"/>
          <w:sz w:val="24"/>
          <w:szCs w:val="24"/>
          <w:lang w:eastAsia="ru-RU"/>
        </w:rPr>
        <w:t>населе́ния</w:t>
      </w:r>
      <w:proofErr w:type="spellEnd"/>
      <w:r w:rsidRPr="006264F2">
        <w:rPr>
          <w:rFonts w:ascii="Times New Roman" w:eastAsia="Times New Roman" w:hAnsi="Times New Roman" w:cs="Times New Roman"/>
          <w:color w:val="000000"/>
          <w:sz w:val="24"/>
          <w:szCs w:val="24"/>
          <w:lang w:eastAsia="ru-RU"/>
        </w:rPr>
        <w:t xml:space="preserve"> </w:t>
      </w:r>
      <w:proofErr w:type="spellStart"/>
      <w:r w:rsidRPr="006264F2">
        <w:rPr>
          <w:rFonts w:ascii="Times New Roman" w:eastAsia="Times New Roman" w:hAnsi="Times New Roman" w:cs="Times New Roman"/>
          <w:color w:val="000000"/>
          <w:sz w:val="24"/>
          <w:szCs w:val="24"/>
          <w:lang w:eastAsia="ru-RU"/>
        </w:rPr>
        <w:t>Росси́и</w:t>
      </w:r>
      <w:proofErr w:type="spellEnd"/>
      <w:r w:rsidRPr="006264F2">
        <w:rPr>
          <w:rFonts w:ascii="Times New Roman" w:eastAsia="Times New Roman" w:hAnsi="Times New Roman" w:cs="Times New Roman"/>
          <w:color w:val="000000"/>
          <w:sz w:val="24"/>
          <w:szCs w:val="24"/>
          <w:lang w:eastAsia="ru-RU"/>
        </w:rPr>
        <w:t xml:space="preserve"> — </w:t>
      </w:r>
      <w:r w:rsidR="00AD1834">
        <w:rPr>
          <w:rFonts w:ascii="Times New Roman" w:eastAsia="Times New Roman" w:hAnsi="Times New Roman" w:cs="Times New Roman"/>
          <w:color w:val="000000"/>
          <w:sz w:val="24"/>
          <w:szCs w:val="24"/>
          <w:lang w:eastAsia="ru-RU"/>
        </w:rPr>
        <w:t xml:space="preserve">это </w:t>
      </w:r>
      <w:r w:rsidRPr="006264F2">
        <w:rPr>
          <w:rFonts w:ascii="Times New Roman" w:eastAsia="Times New Roman" w:hAnsi="Times New Roman" w:cs="Times New Roman"/>
          <w:color w:val="000000"/>
          <w:sz w:val="24"/>
          <w:szCs w:val="24"/>
          <w:lang w:eastAsia="ru-RU"/>
        </w:rPr>
        <w:t xml:space="preserve">распределение </w:t>
      </w:r>
      <w:hyperlink r:id="rId7" w:tooltip="Народонаселение" w:history="1">
        <w:r w:rsidRPr="00AD1834">
          <w:rPr>
            <w:rFonts w:ascii="Times New Roman" w:eastAsia="Times New Roman" w:hAnsi="Times New Roman" w:cs="Times New Roman"/>
            <w:sz w:val="24"/>
            <w:szCs w:val="24"/>
            <w:lang w:eastAsia="ru-RU"/>
          </w:rPr>
          <w:t>населения</w:t>
        </w:r>
      </w:hyperlink>
      <w:r w:rsidRPr="00AD1834">
        <w:rPr>
          <w:rFonts w:ascii="Times New Roman" w:eastAsia="Times New Roman" w:hAnsi="Times New Roman" w:cs="Times New Roman"/>
          <w:sz w:val="24"/>
          <w:szCs w:val="24"/>
          <w:lang w:eastAsia="ru-RU"/>
        </w:rPr>
        <w:t xml:space="preserve"> страны по </w:t>
      </w:r>
      <w:r w:rsidRPr="00AD1834">
        <w:rPr>
          <w:rFonts w:ascii="Times New Roman" w:eastAsia="Times New Roman" w:hAnsi="Times New Roman" w:cs="Times New Roman"/>
          <w:b/>
          <w:sz w:val="24"/>
          <w:szCs w:val="24"/>
          <w:lang w:eastAsia="ru-RU"/>
        </w:rPr>
        <w:t xml:space="preserve">признаку </w:t>
      </w:r>
      <w:hyperlink r:id="rId8" w:tooltip="Национальность" w:history="1">
        <w:r w:rsidRPr="00AD1834">
          <w:rPr>
            <w:rFonts w:ascii="Times New Roman" w:eastAsia="Times New Roman" w:hAnsi="Times New Roman" w:cs="Times New Roman"/>
            <w:b/>
            <w:sz w:val="24"/>
            <w:szCs w:val="24"/>
            <w:lang w:eastAsia="ru-RU"/>
          </w:rPr>
          <w:t>национальной принадлежности</w:t>
        </w:r>
      </w:hyperlink>
      <w:r w:rsidRPr="00AD1834">
        <w:rPr>
          <w:rFonts w:ascii="Times New Roman" w:eastAsia="Times New Roman" w:hAnsi="Times New Roman" w:cs="Times New Roman"/>
          <w:sz w:val="24"/>
          <w:szCs w:val="24"/>
          <w:lang w:eastAsia="ru-RU"/>
        </w:rPr>
        <w:t xml:space="preserve">. Принадлежность человека к той или иной </w:t>
      </w:r>
      <w:hyperlink r:id="rId9" w:tooltip="Этническая общность" w:history="1">
        <w:r w:rsidRPr="00AD1834">
          <w:rPr>
            <w:rFonts w:ascii="Times New Roman" w:eastAsia="Times New Roman" w:hAnsi="Times New Roman" w:cs="Times New Roman"/>
            <w:sz w:val="24"/>
            <w:szCs w:val="24"/>
            <w:lang w:eastAsia="ru-RU"/>
          </w:rPr>
          <w:t>этнической общности</w:t>
        </w:r>
      </w:hyperlink>
      <w:r w:rsidRPr="00AD1834">
        <w:rPr>
          <w:rFonts w:ascii="Times New Roman" w:eastAsia="Times New Roman" w:hAnsi="Times New Roman" w:cs="Times New Roman"/>
          <w:sz w:val="24"/>
          <w:szCs w:val="24"/>
          <w:lang w:eastAsia="ru-RU"/>
        </w:rPr>
        <w:t xml:space="preserve"> (национальности) определяется по совокупности следующих признаков</w:t>
      </w:r>
      <w:r w:rsidRPr="00AD1834">
        <w:rPr>
          <w:rFonts w:ascii="Times New Roman" w:eastAsia="Times New Roman" w:hAnsi="Times New Roman" w:cs="Times New Roman"/>
          <w:b/>
          <w:sz w:val="24"/>
          <w:szCs w:val="24"/>
          <w:lang w:eastAsia="ru-RU"/>
        </w:rPr>
        <w:t xml:space="preserve">: этническое </w:t>
      </w:r>
      <w:hyperlink r:id="rId10" w:tooltip="Самосознание" w:history="1">
        <w:r w:rsidRPr="00AD1834">
          <w:rPr>
            <w:rFonts w:ascii="Times New Roman" w:eastAsia="Times New Roman" w:hAnsi="Times New Roman" w:cs="Times New Roman"/>
            <w:b/>
            <w:sz w:val="24"/>
            <w:szCs w:val="24"/>
            <w:lang w:eastAsia="ru-RU"/>
          </w:rPr>
          <w:t>самосознание</w:t>
        </w:r>
      </w:hyperlink>
      <w:r w:rsidRPr="00AD1834">
        <w:rPr>
          <w:rFonts w:ascii="Times New Roman" w:eastAsia="Times New Roman" w:hAnsi="Times New Roman" w:cs="Times New Roman"/>
          <w:b/>
          <w:sz w:val="24"/>
          <w:szCs w:val="24"/>
          <w:lang w:eastAsia="ru-RU"/>
        </w:rPr>
        <w:t xml:space="preserve">, </w:t>
      </w:r>
      <w:hyperlink r:id="rId11" w:tooltip="Язык (естественный)" w:history="1">
        <w:r w:rsidRPr="00AD1834">
          <w:rPr>
            <w:rFonts w:ascii="Times New Roman" w:eastAsia="Times New Roman" w:hAnsi="Times New Roman" w:cs="Times New Roman"/>
            <w:b/>
            <w:sz w:val="24"/>
            <w:szCs w:val="24"/>
            <w:lang w:eastAsia="ru-RU"/>
          </w:rPr>
          <w:t>язык</w:t>
        </w:r>
      </w:hyperlink>
      <w:r w:rsidRPr="00AD1834">
        <w:rPr>
          <w:rFonts w:ascii="Times New Roman" w:eastAsia="Times New Roman" w:hAnsi="Times New Roman" w:cs="Times New Roman"/>
          <w:b/>
          <w:sz w:val="24"/>
          <w:szCs w:val="24"/>
          <w:lang w:eastAsia="ru-RU"/>
        </w:rPr>
        <w:t xml:space="preserve">, </w:t>
      </w:r>
      <w:hyperlink r:id="rId12" w:tooltip="Культура" w:history="1">
        <w:r w:rsidRPr="00AD1834">
          <w:rPr>
            <w:rFonts w:ascii="Times New Roman" w:eastAsia="Times New Roman" w:hAnsi="Times New Roman" w:cs="Times New Roman"/>
            <w:b/>
            <w:sz w:val="24"/>
            <w:szCs w:val="24"/>
            <w:lang w:eastAsia="ru-RU"/>
          </w:rPr>
          <w:t>культура</w:t>
        </w:r>
      </w:hyperlink>
      <w:r w:rsidRPr="00AD1834">
        <w:rPr>
          <w:rFonts w:ascii="Times New Roman" w:eastAsia="Times New Roman" w:hAnsi="Times New Roman" w:cs="Times New Roman"/>
          <w:b/>
          <w:sz w:val="24"/>
          <w:szCs w:val="24"/>
          <w:lang w:eastAsia="ru-RU"/>
        </w:rPr>
        <w:t xml:space="preserve">, территория расселения, особенности психологии, </w:t>
      </w:r>
      <w:hyperlink r:id="rId13" w:tooltip="Традиция" w:history="1">
        <w:r w:rsidRPr="00AD1834">
          <w:rPr>
            <w:rFonts w:ascii="Times New Roman" w:eastAsia="Times New Roman" w:hAnsi="Times New Roman" w:cs="Times New Roman"/>
            <w:b/>
            <w:sz w:val="24"/>
            <w:szCs w:val="24"/>
            <w:lang w:eastAsia="ru-RU"/>
          </w:rPr>
          <w:t>традиции</w:t>
        </w:r>
      </w:hyperlink>
      <w:r w:rsidRPr="00AD1834">
        <w:rPr>
          <w:rFonts w:ascii="Times New Roman" w:eastAsia="Times New Roman" w:hAnsi="Times New Roman" w:cs="Times New Roman"/>
          <w:b/>
          <w:sz w:val="24"/>
          <w:szCs w:val="24"/>
          <w:lang w:eastAsia="ru-RU"/>
        </w:rPr>
        <w:t xml:space="preserve"> и </w:t>
      </w:r>
      <w:hyperlink r:id="rId14" w:tooltip="Обычай" w:history="1">
        <w:r w:rsidRPr="00AD1834">
          <w:rPr>
            <w:rFonts w:ascii="Times New Roman" w:eastAsia="Times New Roman" w:hAnsi="Times New Roman" w:cs="Times New Roman"/>
            <w:b/>
            <w:sz w:val="24"/>
            <w:szCs w:val="24"/>
            <w:lang w:eastAsia="ru-RU"/>
          </w:rPr>
          <w:t>обычаи</w:t>
        </w:r>
      </w:hyperlink>
      <w:r w:rsidRPr="00AD1834">
        <w:rPr>
          <w:rFonts w:ascii="Times New Roman" w:eastAsia="Times New Roman" w:hAnsi="Times New Roman" w:cs="Times New Roman"/>
          <w:b/>
          <w:sz w:val="24"/>
          <w:szCs w:val="24"/>
          <w:lang w:eastAsia="ru-RU"/>
        </w:rPr>
        <w:t>, образ жизни.</w:t>
      </w:r>
    </w:p>
    <w:p w:rsidR="007F6C4D" w:rsidRPr="00787CBE" w:rsidRDefault="007F6C4D" w:rsidP="007575E2">
      <w:pPr>
        <w:shd w:val="clear" w:color="auto" w:fill="FFFFFF"/>
        <w:spacing w:after="0" w:line="360" w:lineRule="auto"/>
        <w:ind w:firstLine="708"/>
        <w:jc w:val="both"/>
        <w:rPr>
          <w:rFonts w:ascii="Times New Roman" w:eastAsia="Times New Roman" w:hAnsi="Times New Roman" w:cs="Times New Roman"/>
          <w:b/>
          <w:color w:val="000000"/>
          <w:sz w:val="24"/>
          <w:szCs w:val="24"/>
          <w:lang w:eastAsia="ru-RU"/>
        </w:rPr>
      </w:pPr>
      <w:r w:rsidRPr="00787CBE">
        <w:rPr>
          <w:rFonts w:ascii="Times New Roman" w:eastAsia="Times New Roman" w:hAnsi="Times New Roman" w:cs="Times New Roman"/>
          <w:color w:val="000000"/>
          <w:sz w:val="24"/>
          <w:szCs w:val="24"/>
          <w:lang w:eastAsia="ru-RU"/>
        </w:rPr>
        <w:t xml:space="preserve">Российская Федерация </w:t>
      </w:r>
      <w:r w:rsidR="00AD1834">
        <w:rPr>
          <w:rFonts w:ascii="Times New Roman" w:eastAsia="Times New Roman" w:hAnsi="Times New Roman" w:cs="Times New Roman"/>
          <w:color w:val="000000"/>
          <w:sz w:val="24"/>
          <w:szCs w:val="24"/>
          <w:lang w:eastAsia="ru-RU"/>
        </w:rPr>
        <w:t>-</w:t>
      </w:r>
      <w:r w:rsidRPr="00787CBE">
        <w:rPr>
          <w:rFonts w:ascii="Times New Roman" w:eastAsia="Times New Roman" w:hAnsi="Times New Roman" w:cs="Times New Roman"/>
          <w:color w:val="000000"/>
          <w:sz w:val="24"/>
          <w:szCs w:val="24"/>
          <w:lang w:eastAsia="ru-RU"/>
        </w:rPr>
        <w:t xml:space="preserve"> многонациональное государство. </w:t>
      </w:r>
      <w:r w:rsidRPr="00787CBE">
        <w:rPr>
          <w:rFonts w:ascii="Times New Roman" w:hAnsi="Times New Roman" w:cs="Times New Roman"/>
          <w:color w:val="000000"/>
          <w:sz w:val="24"/>
          <w:szCs w:val="24"/>
        </w:rPr>
        <w:t xml:space="preserve">По данным переписи населения, которая проходила в 2010 году в России зарегистрировано </w:t>
      </w:r>
      <w:r w:rsidRPr="00787CBE">
        <w:rPr>
          <w:rFonts w:ascii="Times New Roman" w:hAnsi="Times New Roman" w:cs="Times New Roman"/>
          <w:b/>
          <w:color w:val="000000"/>
          <w:sz w:val="24"/>
          <w:szCs w:val="24"/>
        </w:rPr>
        <w:t>194 национальности</w:t>
      </w:r>
      <w:r w:rsidRPr="00787CBE">
        <w:rPr>
          <w:rFonts w:ascii="Times New Roman" w:hAnsi="Times New Roman" w:cs="Times New Roman"/>
          <w:color w:val="000000"/>
          <w:sz w:val="24"/>
          <w:szCs w:val="24"/>
        </w:rPr>
        <w:t xml:space="preserve">, самая многочисленная - </w:t>
      </w:r>
      <w:r w:rsidRPr="00787CBE">
        <w:rPr>
          <w:rFonts w:ascii="Times New Roman" w:hAnsi="Times New Roman" w:cs="Times New Roman"/>
          <w:b/>
          <w:color w:val="000000"/>
          <w:sz w:val="24"/>
          <w:szCs w:val="24"/>
        </w:rPr>
        <w:t xml:space="preserve">русские, более 111 млн. человек, а самая малочисленная - </w:t>
      </w:r>
      <w:proofErr w:type="spellStart"/>
      <w:r w:rsidRPr="00787CBE">
        <w:rPr>
          <w:rFonts w:ascii="Times New Roman" w:hAnsi="Times New Roman" w:cs="Times New Roman"/>
          <w:b/>
          <w:color w:val="000000"/>
          <w:sz w:val="24"/>
          <w:szCs w:val="24"/>
        </w:rPr>
        <w:t>юги</w:t>
      </w:r>
      <w:proofErr w:type="spellEnd"/>
      <w:r w:rsidRPr="00787CBE">
        <w:rPr>
          <w:rFonts w:ascii="Times New Roman" w:hAnsi="Times New Roman" w:cs="Times New Roman"/>
          <w:b/>
          <w:color w:val="000000"/>
          <w:sz w:val="24"/>
          <w:szCs w:val="24"/>
        </w:rPr>
        <w:t>, всего 1 человек.</w:t>
      </w:r>
    </w:p>
    <w:p w:rsidR="007F6C4D" w:rsidRPr="00787CBE" w:rsidRDefault="007F6C4D" w:rsidP="007575E2">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787CBE">
        <w:rPr>
          <w:rFonts w:ascii="Times New Roman" w:hAnsi="Times New Roman" w:cs="Times New Roman"/>
          <w:sz w:val="24"/>
          <w:szCs w:val="24"/>
        </w:rPr>
        <w:t xml:space="preserve">Всего </w:t>
      </w:r>
      <w:r w:rsidRPr="00787CBE">
        <w:rPr>
          <w:rFonts w:ascii="Times New Roman" w:hAnsi="Times New Roman" w:cs="Times New Roman"/>
          <w:b/>
          <w:sz w:val="24"/>
          <w:szCs w:val="24"/>
        </w:rPr>
        <w:t>7 народов</w:t>
      </w:r>
      <w:r w:rsidRPr="00787CBE">
        <w:rPr>
          <w:rFonts w:ascii="Times New Roman" w:hAnsi="Times New Roman" w:cs="Times New Roman"/>
          <w:sz w:val="24"/>
          <w:szCs w:val="24"/>
        </w:rPr>
        <w:t xml:space="preserve"> в РФ с численностью населения более 1 миллиона человек: </w:t>
      </w:r>
      <w:r w:rsidRPr="00787CBE">
        <w:rPr>
          <w:rFonts w:ascii="Times New Roman" w:hAnsi="Times New Roman" w:cs="Times New Roman"/>
          <w:b/>
          <w:sz w:val="24"/>
          <w:szCs w:val="24"/>
        </w:rPr>
        <w:t>русские, татары, украинцы, башкиры, чуваши, чеченцы и армяне</w:t>
      </w:r>
      <w:r w:rsidRPr="00787CBE">
        <w:rPr>
          <w:rFonts w:ascii="Times New Roman" w:hAnsi="Times New Roman" w:cs="Times New Roman"/>
          <w:sz w:val="24"/>
          <w:szCs w:val="24"/>
        </w:rPr>
        <w:t>.</w:t>
      </w:r>
    </w:p>
    <w:p w:rsidR="007F6C4D" w:rsidRPr="00787CBE" w:rsidRDefault="007F6C4D" w:rsidP="007575E2">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tbl>
      <w:tblPr>
        <w:tblW w:w="9228" w:type="dxa"/>
        <w:jc w:val="center"/>
        <w:tblInd w:w="-827" w:type="dxa"/>
        <w:tblBorders>
          <w:top w:val="single" w:sz="6" w:space="0" w:color="D4DDE1"/>
          <w:left w:val="single" w:sz="6" w:space="0" w:color="D4DDE1"/>
        </w:tblBorders>
        <w:tblCellMar>
          <w:top w:w="15" w:type="dxa"/>
          <w:left w:w="15" w:type="dxa"/>
          <w:bottom w:w="15" w:type="dxa"/>
          <w:right w:w="15" w:type="dxa"/>
        </w:tblCellMar>
        <w:tblLook w:val="04A0"/>
      </w:tblPr>
      <w:tblGrid>
        <w:gridCol w:w="3524"/>
        <w:gridCol w:w="2022"/>
        <w:gridCol w:w="3682"/>
      </w:tblGrid>
      <w:tr w:rsidR="007F6C4D" w:rsidRPr="00787CBE" w:rsidTr="00787CBE">
        <w:trPr>
          <w:trHeight w:val="198"/>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jc w:val="center"/>
              <w:rPr>
                <w:rFonts w:ascii="Arial" w:eastAsia="Times New Roman" w:hAnsi="Arial" w:cs="Arial"/>
                <w:color w:val="000000"/>
                <w:sz w:val="16"/>
                <w:szCs w:val="16"/>
                <w:lang w:eastAsia="ru-RU"/>
              </w:rPr>
            </w:pPr>
            <w:r w:rsidRPr="00787CBE">
              <w:rPr>
                <w:rFonts w:ascii="Arial" w:eastAsia="Times New Roman" w:hAnsi="Arial" w:cs="Arial"/>
                <w:b/>
                <w:bCs/>
                <w:color w:val="000000"/>
                <w:sz w:val="16"/>
                <w:szCs w:val="16"/>
                <w:lang w:eastAsia="ru-RU"/>
              </w:rPr>
              <w:t>Национальность</w:t>
            </w:r>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jc w:val="center"/>
              <w:rPr>
                <w:rFonts w:ascii="Arial" w:eastAsia="Times New Roman" w:hAnsi="Arial" w:cs="Arial"/>
                <w:color w:val="000000"/>
                <w:sz w:val="16"/>
                <w:szCs w:val="16"/>
                <w:lang w:eastAsia="ru-RU"/>
              </w:rPr>
            </w:pPr>
            <w:r w:rsidRPr="00787CBE">
              <w:rPr>
                <w:rFonts w:ascii="Arial" w:eastAsia="Times New Roman" w:hAnsi="Arial" w:cs="Arial"/>
                <w:b/>
                <w:bCs/>
                <w:color w:val="000000"/>
                <w:sz w:val="16"/>
                <w:szCs w:val="16"/>
                <w:lang w:eastAsia="ru-RU"/>
              </w:rPr>
              <w:t>Численность</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jc w:val="center"/>
              <w:rPr>
                <w:rFonts w:ascii="Arial" w:eastAsia="Times New Roman" w:hAnsi="Arial" w:cs="Arial"/>
                <w:color w:val="000000"/>
                <w:sz w:val="16"/>
                <w:szCs w:val="16"/>
                <w:lang w:eastAsia="ru-RU"/>
              </w:rPr>
            </w:pPr>
            <w:r w:rsidRPr="00787CBE">
              <w:rPr>
                <w:rFonts w:ascii="Arial" w:eastAsia="Times New Roman" w:hAnsi="Arial" w:cs="Arial"/>
                <w:b/>
                <w:bCs/>
                <w:color w:val="000000"/>
                <w:sz w:val="16"/>
                <w:szCs w:val="16"/>
                <w:lang w:eastAsia="ru-RU"/>
              </w:rPr>
              <w:t>Доля в населении России</w:t>
            </w:r>
          </w:p>
        </w:tc>
      </w:tr>
      <w:tr w:rsidR="007F6C4D" w:rsidRPr="00787CBE" w:rsidTr="00787CBE">
        <w:trPr>
          <w:trHeight w:val="223"/>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Русские</w:t>
            </w:r>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111 016 896</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77,71 %</w:t>
            </w:r>
          </w:p>
        </w:tc>
      </w:tr>
      <w:tr w:rsidR="007F6C4D" w:rsidRPr="00787CBE" w:rsidTr="00787CBE">
        <w:trPr>
          <w:trHeight w:val="211"/>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Татары</w:t>
            </w:r>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5 310 649</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3,72 %</w:t>
            </w:r>
          </w:p>
        </w:tc>
      </w:tr>
      <w:tr w:rsidR="007F6C4D" w:rsidRPr="00787CBE" w:rsidTr="00787CBE">
        <w:trPr>
          <w:trHeight w:val="211"/>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Украинцы</w:t>
            </w:r>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1 927 988</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b/>
                <w:color w:val="000000"/>
                <w:sz w:val="16"/>
                <w:szCs w:val="16"/>
                <w:lang w:eastAsia="ru-RU"/>
              </w:rPr>
            </w:pPr>
            <w:r w:rsidRPr="00787CBE">
              <w:rPr>
                <w:rFonts w:ascii="Arial" w:eastAsia="Times New Roman" w:hAnsi="Arial" w:cs="Arial"/>
                <w:b/>
                <w:color w:val="000000"/>
                <w:sz w:val="16"/>
                <w:szCs w:val="16"/>
                <w:lang w:eastAsia="ru-RU"/>
              </w:rPr>
              <w:t>1,35 %</w:t>
            </w:r>
          </w:p>
        </w:tc>
      </w:tr>
      <w:tr w:rsidR="007F6C4D" w:rsidRPr="00787CBE" w:rsidTr="00787CBE">
        <w:trPr>
          <w:trHeight w:val="223"/>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983DB3" w:rsidP="007575E2">
            <w:pPr>
              <w:spacing w:after="0" w:line="360" w:lineRule="auto"/>
              <w:rPr>
                <w:rFonts w:ascii="Arial" w:eastAsia="Times New Roman" w:hAnsi="Arial" w:cs="Arial"/>
                <w:color w:val="000000"/>
                <w:sz w:val="16"/>
                <w:szCs w:val="16"/>
                <w:lang w:eastAsia="ru-RU"/>
              </w:rPr>
            </w:pPr>
            <w:hyperlink r:id="rId15" w:tooltip="Башкиры" w:history="1">
              <w:r w:rsidR="007F6C4D" w:rsidRPr="00787CBE">
                <w:rPr>
                  <w:rFonts w:ascii="Arial" w:eastAsia="Times New Roman" w:hAnsi="Arial" w:cs="Arial"/>
                  <w:color w:val="2484B1"/>
                  <w:sz w:val="16"/>
                  <w:szCs w:val="16"/>
                  <w:u w:val="single"/>
                  <w:lang w:eastAsia="ru-RU"/>
                </w:rPr>
                <w:t>Башкиры</w:t>
              </w:r>
            </w:hyperlink>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1 584 554</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1,11 %</w:t>
            </w:r>
          </w:p>
        </w:tc>
      </w:tr>
      <w:tr w:rsidR="007F6C4D" w:rsidRPr="00787CBE" w:rsidTr="00787CBE">
        <w:trPr>
          <w:trHeight w:val="211"/>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983DB3" w:rsidP="007575E2">
            <w:pPr>
              <w:spacing w:after="0" w:line="360" w:lineRule="auto"/>
              <w:rPr>
                <w:rFonts w:ascii="Arial" w:eastAsia="Times New Roman" w:hAnsi="Arial" w:cs="Arial"/>
                <w:color w:val="000000"/>
                <w:sz w:val="16"/>
                <w:szCs w:val="16"/>
                <w:lang w:eastAsia="ru-RU"/>
              </w:rPr>
            </w:pPr>
            <w:hyperlink r:id="rId16" w:tooltip="Чуваши" w:history="1">
              <w:r w:rsidR="007F6C4D" w:rsidRPr="00787CBE">
                <w:rPr>
                  <w:rFonts w:ascii="Arial" w:eastAsia="Times New Roman" w:hAnsi="Arial" w:cs="Arial"/>
                  <w:color w:val="2484B1"/>
                  <w:sz w:val="16"/>
                  <w:szCs w:val="16"/>
                  <w:u w:val="single"/>
                  <w:lang w:eastAsia="ru-RU"/>
                </w:rPr>
                <w:t>Чуваши</w:t>
              </w:r>
            </w:hyperlink>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1 435 872</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1,01 %</w:t>
            </w:r>
          </w:p>
        </w:tc>
      </w:tr>
      <w:tr w:rsidR="007F6C4D" w:rsidRPr="00787CBE" w:rsidTr="00787CBE">
        <w:trPr>
          <w:trHeight w:val="211"/>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983DB3" w:rsidP="007575E2">
            <w:pPr>
              <w:spacing w:after="0" w:line="360" w:lineRule="auto"/>
              <w:rPr>
                <w:rFonts w:ascii="Arial" w:eastAsia="Times New Roman" w:hAnsi="Arial" w:cs="Arial"/>
                <w:color w:val="000000"/>
                <w:sz w:val="16"/>
                <w:szCs w:val="16"/>
                <w:lang w:eastAsia="ru-RU"/>
              </w:rPr>
            </w:pPr>
            <w:hyperlink r:id="rId17" w:tooltip="Чеченцы" w:history="1">
              <w:r w:rsidR="007F6C4D" w:rsidRPr="00787CBE">
                <w:rPr>
                  <w:rFonts w:ascii="Arial" w:eastAsia="Times New Roman" w:hAnsi="Arial" w:cs="Arial"/>
                  <w:color w:val="2484B1"/>
                  <w:sz w:val="16"/>
                  <w:szCs w:val="16"/>
                  <w:u w:val="single"/>
                  <w:lang w:eastAsia="ru-RU"/>
                </w:rPr>
                <w:t>Чеченцы</w:t>
              </w:r>
            </w:hyperlink>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1 431 360</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1,00 %</w:t>
            </w:r>
          </w:p>
        </w:tc>
      </w:tr>
      <w:tr w:rsidR="007F6C4D" w:rsidRPr="00787CBE" w:rsidTr="00787CBE">
        <w:trPr>
          <w:trHeight w:val="223"/>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983DB3" w:rsidP="007575E2">
            <w:pPr>
              <w:spacing w:after="0" w:line="360" w:lineRule="auto"/>
              <w:rPr>
                <w:rFonts w:ascii="Arial" w:eastAsia="Times New Roman" w:hAnsi="Arial" w:cs="Arial"/>
                <w:color w:val="000000"/>
                <w:sz w:val="16"/>
                <w:szCs w:val="16"/>
                <w:lang w:eastAsia="ru-RU"/>
              </w:rPr>
            </w:pPr>
            <w:hyperlink r:id="rId18" w:tooltip="Армяне" w:history="1">
              <w:r w:rsidR="007F6C4D" w:rsidRPr="00787CBE">
                <w:rPr>
                  <w:rFonts w:ascii="Arial" w:eastAsia="Times New Roman" w:hAnsi="Arial" w:cs="Arial"/>
                  <w:color w:val="2484B1"/>
                  <w:sz w:val="16"/>
                  <w:szCs w:val="16"/>
                  <w:u w:val="single"/>
                  <w:lang w:eastAsia="ru-RU"/>
                </w:rPr>
                <w:t>Армяне</w:t>
              </w:r>
            </w:hyperlink>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1 182 388</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0,83 %</w:t>
            </w:r>
          </w:p>
        </w:tc>
      </w:tr>
      <w:tr w:rsidR="007F6C4D" w:rsidRPr="00787CBE" w:rsidTr="00787CBE">
        <w:trPr>
          <w:trHeight w:val="211"/>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983DB3" w:rsidP="007575E2">
            <w:pPr>
              <w:spacing w:after="0" w:line="360" w:lineRule="auto"/>
              <w:rPr>
                <w:rFonts w:ascii="Arial" w:eastAsia="Times New Roman" w:hAnsi="Arial" w:cs="Arial"/>
                <w:color w:val="000000"/>
                <w:sz w:val="16"/>
                <w:szCs w:val="16"/>
                <w:lang w:eastAsia="ru-RU"/>
              </w:rPr>
            </w:pPr>
            <w:hyperlink r:id="rId19" w:tooltip="Аварцы" w:history="1">
              <w:r w:rsidR="007F6C4D" w:rsidRPr="00787CBE">
                <w:rPr>
                  <w:rFonts w:ascii="Arial" w:eastAsia="Times New Roman" w:hAnsi="Arial" w:cs="Arial"/>
                  <w:color w:val="2484B1"/>
                  <w:sz w:val="16"/>
                  <w:szCs w:val="16"/>
                  <w:u w:val="single"/>
                  <w:lang w:eastAsia="ru-RU"/>
                </w:rPr>
                <w:t>Аварцы</w:t>
              </w:r>
            </w:hyperlink>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912 090</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0,64 %</w:t>
            </w:r>
          </w:p>
        </w:tc>
      </w:tr>
      <w:tr w:rsidR="007F6C4D" w:rsidRPr="00787CBE" w:rsidTr="00787CBE">
        <w:trPr>
          <w:trHeight w:val="211"/>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983DB3" w:rsidP="007575E2">
            <w:pPr>
              <w:spacing w:after="0" w:line="360" w:lineRule="auto"/>
              <w:rPr>
                <w:rFonts w:ascii="Arial" w:eastAsia="Times New Roman" w:hAnsi="Arial" w:cs="Arial"/>
                <w:color w:val="000000"/>
                <w:sz w:val="16"/>
                <w:szCs w:val="16"/>
                <w:lang w:eastAsia="ru-RU"/>
              </w:rPr>
            </w:pPr>
            <w:hyperlink r:id="rId20" w:tooltip="Мордва" w:history="1">
              <w:r w:rsidR="007F6C4D" w:rsidRPr="00787CBE">
                <w:rPr>
                  <w:rFonts w:ascii="Arial" w:eastAsia="Times New Roman" w:hAnsi="Arial" w:cs="Arial"/>
                  <w:color w:val="2484B1"/>
                  <w:sz w:val="16"/>
                  <w:szCs w:val="16"/>
                  <w:u w:val="single"/>
                  <w:lang w:eastAsia="ru-RU"/>
                </w:rPr>
                <w:t>Мордва</w:t>
              </w:r>
            </w:hyperlink>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744 237</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0,52 %</w:t>
            </w:r>
          </w:p>
        </w:tc>
      </w:tr>
      <w:tr w:rsidR="007F6C4D" w:rsidRPr="00787CBE" w:rsidTr="00787CBE">
        <w:trPr>
          <w:trHeight w:val="223"/>
          <w:jc w:val="center"/>
        </w:trPr>
        <w:tc>
          <w:tcPr>
            <w:tcW w:w="3524"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Другие народы</w:t>
            </w:r>
          </w:p>
        </w:tc>
        <w:tc>
          <w:tcPr>
            <w:tcW w:w="202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11 681 073</w:t>
            </w:r>
          </w:p>
        </w:tc>
        <w:tc>
          <w:tcPr>
            <w:tcW w:w="3682" w:type="dxa"/>
            <w:tcBorders>
              <w:bottom w:val="single" w:sz="6" w:space="0" w:color="D4DDE1"/>
              <w:right w:val="single" w:sz="6" w:space="0" w:color="D4DDE1"/>
            </w:tcBorders>
            <w:tcMar>
              <w:top w:w="30" w:type="dxa"/>
              <w:left w:w="30" w:type="dxa"/>
              <w:bottom w:w="30" w:type="dxa"/>
              <w:right w:w="30" w:type="dxa"/>
            </w:tcMar>
            <w:hideMark/>
          </w:tcPr>
          <w:p w:rsidR="007F6C4D" w:rsidRPr="00787CBE" w:rsidRDefault="007F6C4D" w:rsidP="007575E2">
            <w:pPr>
              <w:spacing w:after="0" w:line="360" w:lineRule="auto"/>
              <w:rPr>
                <w:rFonts w:ascii="Arial" w:eastAsia="Times New Roman" w:hAnsi="Arial" w:cs="Arial"/>
                <w:color w:val="000000"/>
                <w:sz w:val="16"/>
                <w:szCs w:val="16"/>
                <w:lang w:eastAsia="ru-RU"/>
              </w:rPr>
            </w:pPr>
            <w:r w:rsidRPr="00787CBE">
              <w:rPr>
                <w:rFonts w:ascii="Arial" w:eastAsia="Times New Roman" w:hAnsi="Arial" w:cs="Arial"/>
                <w:color w:val="000000"/>
                <w:sz w:val="16"/>
                <w:szCs w:val="16"/>
                <w:lang w:eastAsia="ru-RU"/>
              </w:rPr>
              <w:t>12,11 %</w:t>
            </w:r>
          </w:p>
        </w:tc>
      </w:tr>
    </w:tbl>
    <w:p w:rsidR="007F6C4D" w:rsidRPr="00F029E5" w:rsidRDefault="007F6C4D" w:rsidP="007575E2">
      <w:pPr>
        <w:pStyle w:val="ac"/>
        <w:shd w:val="clear" w:color="auto" w:fill="FFFFFF"/>
        <w:spacing w:before="0" w:beforeAutospacing="0" w:after="0" w:afterAutospacing="0" w:line="360" w:lineRule="auto"/>
        <w:jc w:val="both"/>
        <w:rPr>
          <w:color w:val="auto"/>
        </w:rPr>
      </w:pPr>
      <w:r w:rsidRPr="00787CBE">
        <w:t xml:space="preserve">Соотношение татарского народа среди всех прочих в стране составляет  около 3,7%. Эта этническая группа имеет свой язык и регионы наибольшего распространения. Помимо всего, она включает в себя несколько  групп: </w:t>
      </w:r>
      <w:hyperlink r:id="rId21" w:history="1">
        <w:r w:rsidRPr="00F029E5">
          <w:rPr>
            <w:rStyle w:val="ab"/>
            <w:color w:val="auto"/>
            <w:u w:val="none"/>
          </w:rPr>
          <w:t>крымские татары,</w:t>
        </w:r>
      </w:hyperlink>
      <w:r w:rsidRPr="00F029E5">
        <w:rPr>
          <w:color w:val="auto"/>
        </w:rPr>
        <w:t xml:space="preserve"> волго-уральские, сибирские и астраханские.</w:t>
      </w:r>
    </w:p>
    <w:p w:rsidR="007F6C4D" w:rsidRPr="00F029E5" w:rsidRDefault="007F6C4D" w:rsidP="007575E2">
      <w:pPr>
        <w:pStyle w:val="ac"/>
        <w:shd w:val="clear" w:color="auto" w:fill="FFFFFF"/>
        <w:spacing w:before="0" w:beforeAutospacing="0" w:after="0" w:afterAutospacing="0" w:line="360" w:lineRule="auto"/>
        <w:jc w:val="both"/>
        <w:rPr>
          <w:color w:val="auto"/>
        </w:rPr>
      </w:pPr>
      <w:r w:rsidRPr="00F029E5">
        <w:rPr>
          <w:color w:val="auto"/>
        </w:rPr>
        <w:t xml:space="preserve">Соотношение башкир ко всему населению страны – 1,11%. Территории, где проживает больше всего людей этой национальности, - Алтай, Тюмень, другие </w:t>
      </w:r>
      <w:hyperlink r:id="rId22" w:history="1">
        <w:r w:rsidRPr="00F029E5">
          <w:rPr>
            <w:rStyle w:val="ab"/>
            <w:color w:val="auto"/>
            <w:u w:val="none"/>
          </w:rPr>
          <w:t>области России</w:t>
        </w:r>
      </w:hyperlink>
      <w:r w:rsidRPr="00F029E5">
        <w:rPr>
          <w:color w:val="auto"/>
        </w:rPr>
        <w:t xml:space="preserve"> (Оренбургская, Свердловская, Курганская и прочие).</w:t>
      </w:r>
    </w:p>
    <w:p w:rsidR="007F6C4D" w:rsidRPr="006264F2" w:rsidRDefault="007F6C4D" w:rsidP="007575E2">
      <w:pPr>
        <w:pStyle w:val="ac"/>
        <w:shd w:val="clear" w:color="auto" w:fill="FFFFFF"/>
        <w:spacing w:before="0" w:beforeAutospacing="0" w:after="0" w:afterAutospacing="0" w:line="360" w:lineRule="auto"/>
        <w:jc w:val="both"/>
      </w:pPr>
      <w:r w:rsidRPr="00787CBE">
        <w:t>Численность чувашей составляет 1,01% населения России. Больше всего чувашей живет в Татарстане, Самарской и многих других областях страны, Красноярском крае</w:t>
      </w:r>
      <w:r w:rsidRPr="006264F2">
        <w:t xml:space="preserve">. </w:t>
      </w:r>
    </w:p>
    <w:p w:rsidR="007F6C4D" w:rsidRPr="00787CBE" w:rsidRDefault="007F6C4D" w:rsidP="007575E2">
      <w:pPr>
        <w:spacing w:after="0" w:line="360" w:lineRule="auto"/>
        <w:ind w:firstLine="709"/>
        <w:jc w:val="both"/>
        <w:rPr>
          <w:rFonts w:ascii="Times New Roman" w:eastAsia="Times New Roman" w:hAnsi="Times New Roman" w:cs="Times New Roman"/>
          <w:sz w:val="24"/>
          <w:szCs w:val="24"/>
          <w:lang w:eastAsia="ru-RU"/>
        </w:rPr>
      </w:pPr>
      <w:proofErr w:type="gramStart"/>
      <w:r w:rsidRPr="00787CBE">
        <w:rPr>
          <w:rFonts w:ascii="Times New Roman" w:eastAsia="Times New Roman" w:hAnsi="Times New Roman" w:cs="Times New Roman"/>
          <w:sz w:val="24"/>
          <w:szCs w:val="24"/>
          <w:lang w:eastAsia="ru-RU"/>
        </w:rPr>
        <w:lastRenderedPageBreak/>
        <w:t xml:space="preserve">Все населяющие Российскую Федерацию народы принадлежат к </w:t>
      </w:r>
      <w:r w:rsidRPr="00787CBE">
        <w:rPr>
          <w:rFonts w:ascii="Times New Roman" w:eastAsia="Times New Roman" w:hAnsi="Times New Roman" w:cs="Times New Roman"/>
          <w:b/>
          <w:sz w:val="24"/>
          <w:szCs w:val="24"/>
          <w:lang w:eastAsia="ru-RU"/>
        </w:rPr>
        <w:t>девяти языковым семьям:</w:t>
      </w:r>
      <w:r w:rsidRPr="00787CBE">
        <w:rPr>
          <w:rFonts w:ascii="Times New Roman" w:eastAsia="Times New Roman" w:hAnsi="Times New Roman" w:cs="Times New Roman"/>
          <w:sz w:val="24"/>
          <w:szCs w:val="24"/>
          <w:lang w:eastAsia="ru-RU"/>
        </w:rPr>
        <w:t xml:space="preserve"> индоевропейской, картвельской, уральско-юкагирской, алтайской, эскимосско-алеутской, северокавказской, енисейской, сино-тибетской, чукотско-камчатской.</w:t>
      </w:r>
      <w:proofErr w:type="gramEnd"/>
      <w:r w:rsidRPr="00787CBE">
        <w:rPr>
          <w:rFonts w:ascii="Times New Roman" w:eastAsia="Times New Roman" w:hAnsi="Times New Roman" w:cs="Times New Roman"/>
          <w:sz w:val="24"/>
          <w:szCs w:val="24"/>
          <w:lang w:eastAsia="ru-RU"/>
        </w:rPr>
        <w:t xml:space="preserve"> Кроме того, один народ (нивхи) занимает в языковом отношении изолированное положение.</w:t>
      </w:r>
    </w:p>
    <w:p w:rsidR="007F6C4D" w:rsidRPr="00787CBE" w:rsidRDefault="007F6C4D" w:rsidP="007575E2">
      <w:pPr>
        <w:spacing w:after="0" w:line="360" w:lineRule="auto"/>
        <w:ind w:firstLine="709"/>
        <w:jc w:val="both"/>
        <w:rPr>
          <w:rFonts w:ascii="Times New Roman" w:eastAsia="Times New Roman" w:hAnsi="Times New Roman" w:cs="Times New Roman"/>
          <w:sz w:val="24"/>
          <w:szCs w:val="24"/>
          <w:lang w:eastAsia="ru-RU"/>
        </w:rPr>
      </w:pPr>
      <w:r w:rsidRPr="00787CBE">
        <w:rPr>
          <w:rFonts w:ascii="Times New Roman" w:eastAsia="Times New Roman" w:hAnsi="Times New Roman" w:cs="Times New Roman"/>
          <w:sz w:val="24"/>
          <w:szCs w:val="24"/>
          <w:lang w:eastAsia="ru-RU"/>
        </w:rPr>
        <w:t xml:space="preserve">Подавляющее большинство этносов России, в совокупности насчитывающих </w:t>
      </w:r>
      <w:r w:rsidRPr="00787CBE">
        <w:rPr>
          <w:rFonts w:ascii="Times New Roman" w:eastAsia="Times New Roman" w:hAnsi="Times New Roman" w:cs="Times New Roman"/>
          <w:b/>
          <w:sz w:val="24"/>
          <w:szCs w:val="24"/>
          <w:lang w:eastAsia="ru-RU"/>
        </w:rPr>
        <w:t xml:space="preserve">122,9 </w:t>
      </w:r>
      <w:proofErr w:type="gramStart"/>
      <w:r w:rsidRPr="00787CBE">
        <w:rPr>
          <w:rFonts w:ascii="Times New Roman" w:eastAsia="Times New Roman" w:hAnsi="Times New Roman" w:cs="Times New Roman"/>
          <w:b/>
          <w:sz w:val="24"/>
          <w:szCs w:val="24"/>
          <w:lang w:eastAsia="ru-RU"/>
        </w:rPr>
        <w:t>млн</w:t>
      </w:r>
      <w:proofErr w:type="gramEnd"/>
      <w:r w:rsidRPr="00787CBE">
        <w:rPr>
          <w:rFonts w:ascii="Times New Roman" w:eastAsia="Times New Roman" w:hAnsi="Times New Roman" w:cs="Times New Roman"/>
          <w:b/>
          <w:sz w:val="24"/>
          <w:szCs w:val="24"/>
          <w:lang w:eastAsia="ru-RU"/>
        </w:rPr>
        <w:t xml:space="preserve"> чел. (84,7%</w:t>
      </w:r>
      <w:r w:rsidRPr="00787CBE">
        <w:rPr>
          <w:rFonts w:ascii="Times New Roman" w:eastAsia="Times New Roman" w:hAnsi="Times New Roman" w:cs="Times New Roman"/>
          <w:sz w:val="24"/>
          <w:szCs w:val="24"/>
          <w:lang w:eastAsia="ru-RU"/>
        </w:rPr>
        <w:t xml:space="preserve"> населения страны), </w:t>
      </w:r>
      <w:r w:rsidRPr="00787CBE">
        <w:rPr>
          <w:rFonts w:ascii="Times New Roman" w:eastAsia="Times New Roman" w:hAnsi="Times New Roman" w:cs="Times New Roman"/>
          <w:b/>
          <w:sz w:val="24"/>
          <w:szCs w:val="24"/>
          <w:lang w:eastAsia="ru-RU"/>
        </w:rPr>
        <w:t>относится к индоевропейским народам</w:t>
      </w:r>
      <w:r w:rsidRPr="00787CBE">
        <w:rPr>
          <w:rFonts w:ascii="Times New Roman" w:eastAsia="Times New Roman" w:hAnsi="Times New Roman" w:cs="Times New Roman"/>
          <w:sz w:val="24"/>
          <w:szCs w:val="24"/>
          <w:lang w:eastAsia="ru-RU"/>
        </w:rPr>
        <w:t>.</w:t>
      </w:r>
    </w:p>
    <w:p w:rsidR="007F6C4D" w:rsidRPr="00787CBE" w:rsidRDefault="007F6C4D" w:rsidP="007575E2">
      <w:pPr>
        <w:spacing w:after="0" w:line="360" w:lineRule="auto"/>
        <w:ind w:firstLine="709"/>
        <w:jc w:val="center"/>
        <w:rPr>
          <w:rFonts w:ascii="Times New Roman" w:eastAsia="Times New Roman" w:hAnsi="Times New Roman" w:cs="Times New Roman"/>
          <w:b/>
          <w:sz w:val="24"/>
          <w:szCs w:val="24"/>
          <w:lang w:eastAsia="ru-RU"/>
        </w:rPr>
      </w:pPr>
      <w:r w:rsidRPr="00787CBE">
        <w:rPr>
          <w:rFonts w:ascii="Times New Roman" w:eastAsia="Times New Roman" w:hAnsi="Times New Roman" w:cs="Times New Roman"/>
          <w:b/>
          <w:sz w:val="24"/>
          <w:szCs w:val="24"/>
          <w:lang w:eastAsia="ru-RU"/>
        </w:rPr>
        <w:t>Коренные народы Волго-Уральского региона</w:t>
      </w:r>
    </w:p>
    <w:p w:rsidR="007F6C4D" w:rsidRPr="006264F2" w:rsidRDefault="007F6C4D" w:rsidP="007575E2">
      <w:pPr>
        <w:spacing w:after="0" w:line="360" w:lineRule="auto"/>
        <w:ind w:firstLine="708"/>
        <w:jc w:val="both"/>
        <w:rPr>
          <w:rFonts w:ascii="Times New Roman" w:hAnsi="Times New Roman" w:cs="Times New Roman"/>
          <w:sz w:val="24"/>
          <w:szCs w:val="24"/>
        </w:rPr>
      </w:pPr>
      <w:r w:rsidRPr="00787CBE">
        <w:rPr>
          <w:rFonts w:ascii="Times New Roman" w:hAnsi="Times New Roman" w:cs="Times New Roman"/>
          <w:sz w:val="24"/>
          <w:szCs w:val="24"/>
        </w:rPr>
        <w:t xml:space="preserve">К местным народам относят </w:t>
      </w:r>
      <w:proofErr w:type="spellStart"/>
      <w:r w:rsidRPr="00787CBE">
        <w:rPr>
          <w:rFonts w:ascii="Times New Roman" w:hAnsi="Times New Roman" w:cs="Times New Roman"/>
          <w:sz w:val="24"/>
          <w:szCs w:val="24"/>
        </w:rPr>
        <w:t>финноязычных</w:t>
      </w:r>
      <w:proofErr w:type="spellEnd"/>
      <w:r w:rsidRPr="00787CBE">
        <w:rPr>
          <w:rFonts w:ascii="Times New Roman" w:hAnsi="Times New Roman" w:cs="Times New Roman"/>
          <w:sz w:val="24"/>
          <w:szCs w:val="24"/>
        </w:rPr>
        <w:t xml:space="preserve"> </w:t>
      </w:r>
      <w:r w:rsidRPr="00787CBE">
        <w:rPr>
          <w:rFonts w:ascii="Times New Roman" w:hAnsi="Times New Roman" w:cs="Times New Roman"/>
          <w:b/>
          <w:sz w:val="24"/>
          <w:szCs w:val="24"/>
        </w:rPr>
        <w:t xml:space="preserve">мари, мордву и удмуртов, </w:t>
      </w:r>
      <w:proofErr w:type="spellStart"/>
      <w:r w:rsidRPr="00787CBE">
        <w:rPr>
          <w:rFonts w:ascii="Times New Roman" w:hAnsi="Times New Roman" w:cs="Times New Roman"/>
          <w:b/>
          <w:sz w:val="24"/>
          <w:szCs w:val="24"/>
        </w:rPr>
        <w:t>тюркоязычных</w:t>
      </w:r>
      <w:proofErr w:type="spellEnd"/>
      <w:r w:rsidRPr="00787CBE">
        <w:rPr>
          <w:rFonts w:ascii="Times New Roman" w:hAnsi="Times New Roman" w:cs="Times New Roman"/>
          <w:b/>
          <w:sz w:val="24"/>
          <w:szCs w:val="24"/>
        </w:rPr>
        <w:t xml:space="preserve"> татар, башкир и чувашей,</w:t>
      </w:r>
      <w:r w:rsidRPr="00787CBE">
        <w:rPr>
          <w:rFonts w:ascii="Times New Roman" w:hAnsi="Times New Roman" w:cs="Times New Roman"/>
          <w:sz w:val="24"/>
          <w:szCs w:val="24"/>
        </w:rPr>
        <w:t xml:space="preserve"> а также </w:t>
      </w:r>
      <w:r w:rsidRPr="00787CBE">
        <w:rPr>
          <w:rFonts w:ascii="Times New Roman" w:hAnsi="Times New Roman" w:cs="Times New Roman"/>
          <w:b/>
          <w:sz w:val="24"/>
          <w:szCs w:val="24"/>
        </w:rPr>
        <w:t>старожильческое русское население</w:t>
      </w:r>
      <w:r w:rsidRPr="00787CBE">
        <w:rPr>
          <w:rFonts w:ascii="Times New Roman" w:hAnsi="Times New Roman" w:cs="Times New Roman"/>
          <w:sz w:val="24"/>
          <w:szCs w:val="24"/>
        </w:rPr>
        <w:t>, которое не только имеет</w:t>
      </w:r>
      <w:r w:rsidRPr="006264F2">
        <w:rPr>
          <w:rFonts w:ascii="Times New Roman" w:hAnsi="Times New Roman" w:cs="Times New Roman"/>
          <w:sz w:val="24"/>
          <w:szCs w:val="24"/>
        </w:rPr>
        <w:t xml:space="preserve"> в регионе давние исторические корни, но и сформировалось на данной территории, что дало основание исследователям для выделения особой этно-территориальной группы русских - поволжских великороссов. Внутри основных этнических групп выделяются так называемые </w:t>
      </w:r>
      <w:r w:rsidRPr="006264F2">
        <w:rPr>
          <w:rFonts w:ascii="Times New Roman" w:hAnsi="Times New Roman" w:cs="Times New Roman"/>
          <w:i/>
          <w:iCs/>
          <w:sz w:val="24"/>
          <w:szCs w:val="24"/>
        </w:rPr>
        <w:t>этнографические группы</w:t>
      </w:r>
      <w:r w:rsidRPr="006264F2">
        <w:rPr>
          <w:rFonts w:ascii="Times New Roman" w:hAnsi="Times New Roman" w:cs="Times New Roman"/>
          <w:sz w:val="24"/>
          <w:szCs w:val="24"/>
        </w:rPr>
        <w:t xml:space="preserve"> – этнические образования второго порядка, имеющие </w:t>
      </w:r>
      <w:proofErr w:type="spellStart"/>
      <w:r w:rsidRPr="006264F2">
        <w:rPr>
          <w:rFonts w:ascii="Times New Roman" w:hAnsi="Times New Roman" w:cs="Times New Roman"/>
          <w:sz w:val="24"/>
          <w:szCs w:val="24"/>
        </w:rPr>
        <w:t>субэтническое</w:t>
      </w:r>
      <w:proofErr w:type="spellEnd"/>
      <w:r w:rsidRPr="006264F2">
        <w:rPr>
          <w:rFonts w:ascii="Times New Roman" w:hAnsi="Times New Roman" w:cs="Times New Roman"/>
          <w:sz w:val="24"/>
          <w:szCs w:val="24"/>
        </w:rPr>
        <w:t xml:space="preserve"> самосознание и самоназвание и ряд отличительных этнокультурных черт.</w:t>
      </w:r>
    </w:p>
    <w:p w:rsidR="007F6C4D" w:rsidRPr="006264F2" w:rsidRDefault="007F6C4D" w:rsidP="007575E2">
      <w:pPr>
        <w:spacing w:after="0" w:line="360" w:lineRule="auto"/>
        <w:ind w:firstLine="708"/>
        <w:jc w:val="both"/>
        <w:rPr>
          <w:rFonts w:ascii="Times New Roman" w:hAnsi="Times New Roman" w:cs="Times New Roman"/>
          <w:sz w:val="24"/>
          <w:szCs w:val="24"/>
        </w:rPr>
      </w:pPr>
      <w:r w:rsidRPr="00787CBE">
        <w:rPr>
          <w:rFonts w:ascii="Times New Roman" w:hAnsi="Times New Roman" w:cs="Times New Roman"/>
          <w:b/>
          <w:color w:val="333333"/>
          <w:sz w:val="24"/>
          <w:szCs w:val="24"/>
        </w:rPr>
        <w:t>Титульный народ</w:t>
      </w:r>
      <w:r w:rsidRPr="00787CBE">
        <w:rPr>
          <w:rFonts w:ascii="Times New Roman" w:hAnsi="Times New Roman" w:cs="Times New Roman"/>
          <w:color w:val="333333"/>
          <w:sz w:val="24"/>
          <w:szCs w:val="24"/>
        </w:rPr>
        <w:t xml:space="preserve">: в международном праве - </w:t>
      </w:r>
      <w:r w:rsidRPr="00787CBE">
        <w:rPr>
          <w:rFonts w:ascii="Times New Roman" w:hAnsi="Times New Roman" w:cs="Times New Roman"/>
          <w:b/>
          <w:color w:val="333333"/>
          <w:sz w:val="24"/>
          <w:szCs w:val="24"/>
        </w:rPr>
        <w:t>народ, в честь которого названо населяемое им государство</w:t>
      </w:r>
      <w:r w:rsidRPr="00787CBE">
        <w:rPr>
          <w:rFonts w:ascii="Times New Roman" w:hAnsi="Times New Roman" w:cs="Times New Roman"/>
          <w:color w:val="333333"/>
          <w:sz w:val="24"/>
          <w:szCs w:val="24"/>
        </w:rPr>
        <w:t>. Например</w:t>
      </w:r>
      <w:r w:rsidRPr="006264F2">
        <w:rPr>
          <w:rFonts w:ascii="Times New Roman" w:hAnsi="Times New Roman" w:cs="Times New Roman"/>
          <w:color w:val="333333"/>
          <w:sz w:val="24"/>
          <w:szCs w:val="24"/>
        </w:rPr>
        <w:t>, в Узбекистане титульным народом  считаются узбеки, в России - русские.</w:t>
      </w:r>
    </w:p>
    <w:p w:rsidR="00787CBE" w:rsidRPr="00787CBE" w:rsidRDefault="00787CBE" w:rsidP="007575E2">
      <w:pPr>
        <w:spacing w:after="0" w:line="360" w:lineRule="auto"/>
        <w:jc w:val="both"/>
        <w:rPr>
          <w:rFonts w:ascii="Times New Roman" w:hAnsi="Times New Roman" w:cs="Times New Roman"/>
          <w:b/>
          <w:sz w:val="24"/>
          <w:szCs w:val="24"/>
        </w:rPr>
      </w:pPr>
      <w:r w:rsidRPr="00787CBE">
        <w:rPr>
          <w:rFonts w:ascii="Times New Roman" w:hAnsi="Times New Roman" w:cs="Times New Roman"/>
          <w:b/>
          <w:sz w:val="24"/>
          <w:szCs w:val="24"/>
        </w:rPr>
        <w:t xml:space="preserve">Татарстан – один из самых многонациональных регионов страны. В республике проживают представители 173 национальностей, в состав Ассамблеи народов Татарстана входит 85 национальных общественных объединений, 36 народов представлены в Доме Дружбы народов Татарстана.   </w:t>
      </w:r>
    </w:p>
    <w:p w:rsidR="007575E2" w:rsidRDefault="00EA042C" w:rsidP="007575E2">
      <w:pPr>
        <w:spacing w:after="0" w:line="360" w:lineRule="auto"/>
        <w:jc w:val="both"/>
        <w:rPr>
          <w:rFonts w:ascii="Times New Roman" w:hAnsi="Times New Roman" w:cs="Times New Roman"/>
          <w:sz w:val="24"/>
          <w:szCs w:val="24"/>
        </w:rPr>
      </w:pPr>
      <w:r w:rsidRPr="00D13BDA">
        <w:rPr>
          <w:rFonts w:ascii="Times New Roman" w:hAnsi="Times New Roman" w:cs="Times New Roman"/>
          <w:sz w:val="24"/>
          <w:szCs w:val="24"/>
        </w:rPr>
        <w:t xml:space="preserve">Деятельность </w:t>
      </w:r>
      <w:r w:rsidRPr="00992E53">
        <w:rPr>
          <w:rFonts w:ascii="Times New Roman" w:hAnsi="Times New Roman" w:cs="Times New Roman"/>
          <w:sz w:val="24"/>
          <w:szCs w:val="24"/>
        </w:rPr>
        <w:t>Ассамблеи народов Татарстана</w:t>
      </w:r>
      <w:r w:rsidRPr="00D13BDA">
        <w:rPr>
          <w:rFonts w:ascii="Times New Roman" w:hAnsi="Times New Roman" w:cs="Times New Roman"/>
          <w:sz w:val="24"/>
          <w:szCs w:val="24"/>
        </w:rPr>
        <w:t xml:space="preserve"> охватывает этнокультурное движение всей республики. Действуют </w:t>
      </w:r>
      <w:r w:rsidR="00787CBE">
        <w:rPr>
          <w:rFonts w:ascii="Times New Roman" w:hAnsi="Times New Roman" w:cs="Times New Roman"/>
          <w:sz w:val="24"/>
          <w:szCs w:val="24"/>
        </w:rPr>
        <w:t>2</w:t>
      </w:r>
      <w:r w:rsidRPr="00D13BDA">
        <w:rPr>
          <w:rFonts w:ascii="Times New Roman" w:hAnsi="Times New Roman" w:cs="Times New Roman"/>
          <w:sz w:val="24"/>
          <w:szCs w:val="24"/>
        </w:rPr>
        <w:t xml:space="preserve"> филиала</w:t>
      </w:r>
      <w:r w:rsidR="00787CBE">
        <w:rPr>
          <w:rFonts w:ascii="Times New Roman" w:hAnsi="Times New Roman" w:cs="Times New Roman"/>
          <w:sz w:val="24"/>
          <w:szCs w:val="24"/>
        </w:rPr>
        <w:t>,</w:t>
      </w:r>
      <w:r w:rsidRPr="00D13BDA">
        <w:rPr>
          <w:rFonts w:ascii="Times New Roman" w:hAnsi="Times New Roman" w:cs="Times New Roman"/>
          <w:sz w:val="24"/>
          <w:szCs w:val="24"/>
        </w:rPr>
        <w:t xml:space="preserve"> </w:t>
      </w:r>
      <w:r w:rsidR="00787CBE">
        <w:rPr>
          <w:rFonts w:ascii="Times New Roman" w:hAnsi="Times New Roman" w:cs="Times New Roman"/>
          <w:sz w:val="24"/>
          <w:szCs w:val="24"/>
        </w:rPr>
        <w:t>9</w:t>
      </w:r>
      <w:r w:rsidRPr="00D13BDA">
        <w:rPr>
          <w:rFonts w:ascii="Times New Roman" w:hAnsi="Times New Roman" w:cs="Times New Roman"/>
          <w:sz w:val="24"/>
          <w:szCs w:val="24"/>
        </w:rPr>
        <w:t xml:space="preserve"> Представительств в городах: </w:t>
      </w:r>
      <w:proofErr w:type="gramStart"/>
      <w:r w:rsidRPr="00D13BDA">
        <w:rPr>
          <w:rFonts w:ascii="Times New Roman" w:hAnsi="Times New Roman" w:cs="Times New Roman"/>
          <w:sz w:val="24"/>
          <w:szCs w:val="24"/>
        </w:rPr>
        <w:t>Набережные Челны, Нижнекамск, Альметьевск, Бугульма, Елабуга, Зеленодольск, Лениногорск, Чис</w:t>
      </w:r>
      <w:r w:rsidR="00CD230F" w:rsidRPr="00D13BDA">
        <w:rPr>
          <w:rFonts w:ascii="Times New Roman" w:hAnsi="Times New Roman" w:cs="Times New Roman"/>
          <w:sz w:val="24"/>
          <w:szCs w:val="24"/>
        </w:rPr>
        <w:t>тополь, Тетюши, Менделеевск.</w:t>
      </w:r>
      <w:proofErr w:type="gramEnd"/>
      <w:r w:rsidR="00CD230F" w:rsidRPr="00D13BDA">
        <w:rPr>
          <w:rFonts w:ascii="Times New Roman" w:hAnsi="Times New Roman" w:cs="Times New Roman"/>
          <w:sz w:val="24"/>
          <w:szCs w:val="24"/>
        </w:rPr>
        <w:t xml:space="preserve"> Здесь представлены </w:t>
      </w:r>
      <w:r w:rsidR="00C71877">
        <w:rPr>
          <w:rFonts w:ascii="Times New Roman" w:hAnsi="Times New Roman" w:cs="Times New Roman"/>
          <w:sz w:val="24"/>
          <w:szCs w:val="24"/>
        </w:rPr>
        <w:t>местные национально-культурные организации</w:t>
      </w:r>
      <w:r w:rsidR="00CD230F" w:rsidRPr="00D13BDA">
        <w:rPr>
          <w:rFonts w:ascii="Times New Roman" w:hAnsi="Times New Roman" w:cs="Times New Roman"/>
          <w:sz w:val="24"/>
          <w:szCs w:val="24"/>
        </w:rPr>
        <w:t xml:space="preserve">, которые </w:t>
      </w:r>
      <w:r w:rsidR="00C71877">
        <w:rPr>
          <w:rFonts w:ascii="Times New Roman" w:hAnsi="Times New Roman" w:cs="Times New Roman"/>
          <w:sz w:val="24"/>
          <w:szCs w:val="24"/>
        </w:rPr>
        <w:t>работают</w:t>
      </w:r>
      <w:r w:rsidR="00787CBE">
        <w:rPr>
          <w:rFonts w:ascii="Times New Roman" w:hAnsi="Times New Roman" w:cs="Times New Roman"/>
          <w:sz w:val="24"/>
          <w:szCs w:val="24"/>
        </w:rPr>
        <w:t xml:space="preserve"> в том числе и в муниципальных Домах Дружбы народов. Сегодня их в Татарстане </w:t>
      </w:r>
      <w:r w:rsidR="007575E2">
        <w:rPr>
          <w:rFonts w:ascii="Times New Roman" w:hAnsi="Times New Roman" w:cs="Times New Roman"/>
          <w:sz w:val="24"/>
          <w:szCs w:val="24"/>
        </w:rPr>
        <w:t xml:space="preserve">(указывается количество). </w:t>
      </w:r>
    </w:p>
    <w:p w:rsidR="00CD28B0" w:rsidRDefault="00CD28B0" w:rsidP="007575E2">
      <w:pPr>
        <w:spacing w:after="0" w:line="360" w:lineRule="auto"/>
        <w:jc w:val="center"/>
        <w:rPr>
          <w:rFonts w:ascii="Times New Roman" w:hAnsi="Times New Roman" w:cs="Times New Roman"/>
          <w:b/>
          <w:color w:val="FF0000"/>
          <w:sz w:val="24"/>
          <w:szCs w:val="24"/>
          <w:u w:val="single"/>
        </w:rPr>
      </w:pPr>
      <w:r w:rsidRPr="007209C0">
        <w:rPr>
          <w:rFonts w:ascii="Times New Roman" w:hAnsi="Times New Roman" w:cs="Times New Roman"/>
          <w:b/>
          <w:color w:val="FF0000"/>
          <w:sz w:val="24"/>
          <w:szCs w:val="24"/>
          <w:u w:val="single"/>
        </w:rPr>
        <w:t>УРОК</w:t>
      </w:r>
      <w:r w:rsidR="0063168D" w:rsidRPr="007209C0">
        <w:rPr>
          <w:rFonts w:ascii="Times New Roman" w:hAnsi="Times New Roman" w:cs="Times New Roman"/>
          <w:b/>
          <w:color w:val="FF0000"/>
          <w:sz w:val="24"/>
          <w:szCs w:val="24"/>
          <w:u w:val="single"/>
        </w:rPr>
        <w:t xml:space="preserve"> (40 мин.)</w:t>
      </w:r>
    </w:p>
    <w:p w:rsidR="005550EF" w:rsidRDefault="00511462" w:rsidP="007575E2">
      <w:pPr>
        <w:spacing w:after="0" w:line="360" w:lineRule="auto"/>
        <w:jc w:val="center"/>
        <w:rPr>
          <w:rFonts w:ascii="Times New Roman" w:hAnsi="Times New Roman" w:cs="Times New Roman"/>
          <w:b/>
          <w:sz w:val="24"/>
          <w:szCs w:val="24"/>
        </w:rPr>
      </w:pPr>
      <w:r w:rsidRPr="007209C0">
        <w:rPr>
          <w:rFonts w:ascii="Times New Roman" w:hAnsi="Times New Roman" w:cs="Times New Roman"/>
          <w:b/>
          <w:sz w:val="24"/>
          <w:szCs w:val="24"/>
        </w:rPr>
        <w:t xml:space="preserve">Концертный зал. </w:t>
      </w:r>
      <w:r w:rsidR="00F62E0F">
        <w:rPr>
          <w:rFonts w:ascii="Times New Roman" w:hAnsi="Times New Roman" w:cs="Times New Roman"/>
          <w:b/>
          <w:sz w:val="24"/>
          <w:szCs w:val="24"/>
        </w:rPr>
        <w:t>Звенит з</w:t>
      </w:r>
      <w:r w:rsidR="00D101EC" w:rsidRPr="007209C0">
        <w:rPr>
          <w:rFonts w:ascii="Times New Roman" w:hAnsi="Times New Roman" w:cs="Times New Roman"/>
          <w:b/>
          <w:sz w:val="24"/>
          <w:szCs w:val="24"/>
        </w:rPr>
        <w:t>вонок.</w:t>
      </w:r>
    </w:p>
    <w:p w:rsidR="0096351D" w:rsidRPr="007209C0" w:rsidRDefault="0096351D" w:rsidP="007575E2">
      <w:pPr>
        <w:spacing w:after="0" w:line="360" w:lineRule="auto"/>
        <w:jc w:val="center"/>
        <w:rPr>
          <w:rFonts w:ascii="Times New Roman" w:hAnsi="Times New Roman" w:cs="Times New Roman"/>
          <w:b/>
          <w:sz w:val="24"/>
          <w:szCs w:val="24"/>
        </w:rPr>
      </w:pPr>
    </w:p>
    <w:p w:rsidR="00D101EC" w:rsidRPr="007209C0" w:rsidRDefault="00D101EC"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 xml:space="preserve">Звонок, прозвенел. Здравствуйте, ребята. </w:t>
      </w:r>
      <w:r w:rsidR="00330C5A" w:rsidRPr="007209C0">
        <w:rPr>
          <w:rFonts w:ascii="Times New Roman" w:hAnsi="Times New Roman" w:cs="Times New Roman"/>
          <w:sz w:val="24"/>
          <w:szCs w:val="24"/>
        </w:rPr>
        <w:t>С</w:t>
      </w:r>
      <w:r w:rsidR="00360383" w:rsidRPr="007209C0">
        <w:rPr>
          <w:rFonts w:ascii="Times New Roman" w:hAnsi="Times New Roman" w:cs="Times New Roman"/>
          <w:sz w:val="24"/>
          <w:szCs w:val="24"/>
        </w:rPr>
        <w:t xml:space="preserve">егодня </w:t>
      </w:r>
      <w:r w:rsidRPr="007209C0">
        <w:rPr>
          <w:rFonts w:ascii="Times New Roman" w:hAnsi="Times New Roman" w:cs="Times New Roman"/>
          <w:sz w:val="24"/>
          <w:szCs w:val="24"/>
        </w:rPr>
        <w:t xml:space="preserve">у нас будет необычный урок. </w:t>
      </w:r>
      <w:r w:rsidR="00360383" w:rsidRPr="007209C0">
        <w:rPr>
          <w:rFonts w:ascii="Times New Roman" w:hAnsi="Times New Roman" w:cs="Times New Roman"/>
          <w:sz w:val="24"/>
          <w:szCs w:val="24"/>
        </w:rPr>
        <w:t xml:space="preserve">Такого </w:t>
      </w:r>
      <w:r w:rsidRPr="007209C0">
        <w:rPr>
          <w:rFonts w:ascii="Times New Roman" w:hAnsi="Times New Roman" w:cs="Times New Roman"/>
          <w:sz w:val="24"/>
          <w:szCs w:val="24"/>
        </w:rPr>
        <w:t>нет в школьной программе. Урок толерантности</w:t>
      </w:r>
      <w:r w:rsidR="004510E0" w:rsidRPr="007209C0">
        <w:rPr>
          <w:rFonts w:ascii="Times New Roman" w:hAnsi="Times New Roman" w:cs="Times New Roman"/>
          <w:sz w:val="24"/>
          <w:szCs w:val="24"/>
        </w:rPr>
        <w:t>.</w:t>
      </w:r>
      <w:r w:rsidRPr="007209C0">
        <w:rPr>
          <w:rFonts w:ascii="Times New Roman" w:hAnsi="Times New Roman" w:cs="Times New Roman"/>
          <w:sz w:val="24"/>
          <w:szCs w:val="24"/>
        </w:rPr>
        <w:t xml:space="preserve"> </w:t>
      </w:r>
      <w:r w:rsidR="00360383" w:rsidRPr="007209C0">
        <w:rPr>
          <w:rFonts w:ascii="Times New Roman" w:hAnsi="Times New Roman" w:cs="Times New Roman"/>
          <w:sz w:val="24"/>
          <w:szCs w:val="24"/>
        </w:rPr>
        <w:t xml:space="preserve">И </w:t>
      </w:r>
      <w:r w:rsidRPr="007209C0">
        <w:rPr>
          <w:rFonts w:ascii="Times New Roman" w:hAnsi="Times New Roman" w:cs="Times New Roman"/>
          <w:sz w:val="24"/>
          <w:szCs w:val="24"/>
        </w:rPr>
        <w:t>40 минут мы будем – смотреть кино</w:t>
      </w:r>
      <w:r w:rsidR="00992E53">
        <w:rPr>
          <w:rFonts w:ascii="Times New Roman" w:hAnsi="Times New Roman" w:cs="Times New Roman"/>
          <w:sz w:val="24"/>
          <w:szCs w:val="24"/>
        </w:rPr>
        <w:t>.</w:t>
      </w:r>
      <w:r w:rsidR="00217AD5" w:rsidRPr="007209C0">
        <w:rPr>
          <w:sz w:val="24"/>
          <w:szCs w:val="24"/>
        </w:rPr>
        <w:t xml:space="preserve"> </w:t>
      </w:r>
      <w:r w:rsidR="00217AD5" w:rsidRPr="007209C0">
        <w:rPr>
          <w:rFonts w:ascii="Times New Roman" w:hAnsi="Times New Roman" w:cs="Times New Roman"/>
          <w:sz w:val="24"/>
          <w:szCs w:val="24"/>
        </w:rPr>
        <w:t>Но фильмы необычные.</w:t>
      </w:r>
    </w:p>
    <w:p w:rsidR="00511462" w:rsidRPr="007209C0" w:rsidRDefault="00511462" w:rsidP="007575E2">
      <w:pPr>
        <w:spacing w:after="0" w:line="360" w:lineRule="auto"/>
        <w:jc w:val="both"/>
        <w:rPr>
          <w:rFonts w:ascii="Times New Roman" w:hAnsi="Times New Roman" w:cs="Times New Roman"/>
          <w:sz w:val="24"/>
          <w:szCs w:val="24"/>
        </w:rPr>
      </w:pPr>
    </w:p>
    <w:p w:rsidR="00360383" w:rsidRPr="007209C0" w:rsidRDefault="00F944E0"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lastRenderedPageBreak/>
        <w:t>Их вы больше нигде не увидите</w:t>
      </w:r>
      <w:r w:rsidR="0096351D">
        <w:rPr>
          <w:rFonts w:ascii="Times New Roman" w:hAnsi="Times New Roman" w:cs="Times New Roman"/>
          <w:sz w:val="24"/>
          <w:szCs w:val="24"/>
        </w:rPr>
        <w:t>.</w:t>
      </w:r>
      <w:r w:rsidRPr="007209C0">
        <w:rPr>
          <w:rFonts w:ascii="Times New Roman" w:hAnsi="Times New Roman" w:cs="Times New Roman"/>
          <w:sz w:val="24"/>
          <w:szCs w:val="24"/>
        </w:rPr>
        <w:t xml:space="preserve"> </w:t>
      </w:r>
      <w:r w:rsidR="00360383" w:rsidRPr="007209C0">
        <w:rPr>
          <w:rFonts w:ascii="Times New Roman" w:hAnsi="Times New Roman" w:cs="Times New Roman"/>
          <w:sz w:val="24"/>
          <w:szCs w:val="24"/>
        </w:rPr>
        <w:t>Это - короткометражки по</w:t>
      </w:r>
      <w:r w:rsidRPr="007209C0">
        <w:rPr>
          <w:rFonts w:ascii="Times New Roman" w:hAnsi="Times New Roman" w:cs="Times New Roman"/>
          <w:sz w:val="24"/>
          <w:szCs w:val="24"/>
        </w:rPr>
        <w:t xml:space="preserve"> 6-7 минут. </w:t>
      </w:r>
      <w:r w:rsidR="00360383" w:rsidRPr="007209C0">
        <w:rPr>
          <w:rFonts w:ascii="Times New Roman" w:hAnsi="Times New Roman" w:cs="Times New Roman"/>
          <w:sz w:val="24"/>
          <w:szCs w:val="24"/>
        </w:rPr>
        <w:t>Н</w:t>
      </w:r>
      <w:r w:rsidRPr="007209C0">
        <w:rPr>
          <w:rFonts w:ascii="Times New Roman" w:hAnsi="Times New Roman" w:cs="Times New Roman"/>
          <w:sz w:val="24"/>
          <w:szCs w:val="24"/>
        </w:rPr>
        <w:t xml:space="preserve">ад </w:t>
      </w:r>
      <w:r w:rsidR="002C4BCD" w:rsidRPr="007209C0">
        <w:rPr>
          <w:rFonts w:ascii="Times New Roman" w:hAnsi="Times New Roman" w:cs="Times New Roman"/>
          <w:sz w:val="24"/>
          <w:szCs w:val="24"/>
        </w:rPr>
        <w:t>ними</w:t>
      </w:r>
      <w:r w:rsidRPr="007209C0">
        <w:rPr>
          <w:rFonts w:ascii="Times New Roman" w:hAnsi="Times New Roman" w:cs="Times New Roman"/>
          <w:sz w:val="24"/>
          <w:szCs w:val="24"/>
        </w:rPr>
        <w:t xml:space="preserve"> работали педагоги, социологи, психологи. </w:t>
      </w:r>
      <w:r w:rsidR="00360383" w:rsidRPr="007209C0">
        <w:rPr>
          <w:rFonts w:ascii="Times New Roman" w:hAnsi="Times New Roman" w:cs="Times New Roman"/>
          <w:sz w:val="24"/>
          <w:szCs w:val="24"/>
        </w:rPr>
        <w:t xml:space="preserve">Снимались в них непрофессиональные артисты, почти все – ваши ровесники. </w:t>
      </w:r>
      <w:r w:rsidRPr="007209C0">
        <w:rPr>
          <w:rFonts w:ascii="Times New Roman" w:hAnsi="Times New Roman" w:cs="Times New Roman"/>
          <w:sz w:val="24"/>
          <w:szCs w:val="24"/>
        </w:rPr>
        <w:t>А в основу сюжет</w:t>
      </w:r>
      <w:r w:rsidR="00360383" w:rsidRPr="007209C0">
        <w:rPr>
          <w:rFonts w:ascii="Times New Roman" w:hAnsi="Times New Roman" w:cs="Times New Roman"/>
          <w:sz w:val="24"/>
          <w:szCs w:val="24"/>
        </w:rPr>
        <w:t>ов</w:t>
      </w:r>
      <w:r w:rsidRPr="007209C0">
        <w:rPr>
          <w:rFonts w:ascii="Times New Roman" w:hAnsi="Times New Roman" w:cs="Times New Roman"/>
          <w:sz w:val="24"/>
          <w:szCs w:val="24"/>
        </w:rPr>
        <w:t xml:space="preserve"> легли реальные  истории</w:t>
      </w:r>
      <w:r w:rsidR="002C4BCD" w:rsidRPr="007209C0">
        <w:rPr>
          <w:rFonts w:ascii="Times New Roman" w:hAnsi="Times New Roman" w:cs="Times New Roman"/>
          <w:sz w:val="24"/>
          <w:szCs w:val="24"/>
        </w:rPr>
        <w:t xml:space="preserve"> – из жизни</w:t>
      </w:r>
      <w:r w:rsidRPr="007209C0">
        <w:rPr>
          <w:rFonts w:ascii="Times New Roman" w:hAnsi="Times New Roman" w:cs="Times New Roman"/>
          <w:sz w:val="24"/>
          <w:szCs w:val="24"/>
        </w:rPr>
        <w:t xml:space="preserve">. </w:t>
      </w:r>
    </w:p>
    <w:p w:rsidR="00511462" w:rsidRPr="007209C0" w:rsidRDefault="00511462" w:rsidP="007575E2">
      <w:pPr>
        <w:spacing w:after="0" w:line="360" w:lineRule="auto"/>
        <w:jc w:val="both"/>
        <w:rPr>
          <w:rFonts w:ascii="Times New Roman" w:hAnsi="Times New Roman" w:cs="Times New Roman"/>
          <w:sz w:val="24"/>
          <w:szCs w:val="24"/>
        </w:rPr>
      </w:pPr>
    </w:p>
    <w:p w:rsidR="00F944E0" w:rsidRPr="007209C0" w:rsidRDefault="00F944E0"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Эти фильмы помогли снять наши друзья из Московского центра толерантности. Потому что тема толерантности</w:t>
      </w:r>
      <w:r w:rsidR="00D33F73" w:rsidRPr="007209C0">
        <w:rPr>
          <w:rFonts w:ascii="Times New Roman" w:hAnsi="Times New Roman" w:cs="Times New Roman"/>
          <w:sz w:val="24"/>
          <w:szCs w:val="24"/>
        </w:rPr>
        <w:t>,</w:t>
      </w:r>
      <w:r w:rsidRPr="007209C0">
        <w:rPr>
          <w:rFonts w:ascii="Times New Roman" w:hAnsi="Times New Roman" w:cs="Times New Roman"/>
          <w:sz w:val="24"/>
          <w:szCs w:val="24"/>
        </w:rPr>
        <w:t xml:space="preserve"> </w:t>
      </w:r>
      <w:r w:rsidR="00D33F73" w:rsidRPr="007209C0">
        <w:rPr>
          <w:rFonts w:ascii="Times New Roman" w:hAnsi="Times New Roman" w:cs="Times New Roman"/>
          <w:sz w:val="24"/>
          <w:szCs w:val="24"/>
        </w:rPr>
        <w:t xml:space="preserve">а значит - </w:t>
      </w:r>
      <w:r w:rsidRPr="007209C0">
        <w:rPr>
          <w:rFonts w:ascii="Times New Roman" w:hAnsi="Times New Roman" w:cs="Times New Roman"/>
          <w:sz w:val="24"/>
          <w:szCs w:val="24"/>
        </w:rPr>
        <w:t xml:space="preserve">терпимости, уважения и понимания </w:t>
      </w:r>
      <w:r w:rsidR="00360383" w:rsidRPr="007209C0">
        <w:rPr>
          <w:rFonts w:ascii="Times New Roman" w:hAnsi="Times New Roman" w:cs="Times New Roman"/>
          <w:sz w:val="24"/>
          <w:szCs w:val="24"/>
        </w:rPr>
        <w:t>одних людей другими</w:t>
      </w:r>
      <w:r w:rsidR="00330C5A" w:rsidRPr="007209C0">
        <w:rPr>
          <w:rFonts w:ascii="Times New Roman" w:hAnsi="Times New Roman" w:cs="Times New Roman"/>
          <w:sz w:val="24"/>
          <w:szCs w:val="24"/>
        </w:rPr>
        <w:t>, независимо от возраста, социального положения, национальности</w:t>
      </w:r>
      <w:r w:rsidR="00360383" w:rsidRPr="007209C0">
        <w:rPr>
          <w:rFonts w:ascii="Times New Roman" w:hAnsi="Times New Roman" w:cs="Times New Roman"/>
          <w:sz w:val="24"/>
          <w:szCs w:val="24"/>
        </w:rPr>
        <w:t xml:space="preserve"> </w:t>
      </w:r>
      <w:r w:rsidR="00D33F73" w:rsidRPr="007209C0">
        <w:rPr>
          <w:rFonts w:ascii="Times New Roman" w:hAnsi="Times New Roman" w:cs="Times New Roman"/>
          <w:sz w:val="24"/>
          <w:szCs w:val="24"/>
        </w:rPr>
        <w:t xml:space="preserve">- </w:t>
      </w:r>
      <w:r w:rsidRPr="007209C0">
        <w:rPr>
          <w:rFonts w:ascii="Times New Roman" w:hAnsi="Times New Roman" w:cs="Times New Roman"/>
          <w:sz w:val="24"/>
          <w:szCs w:val="24"/>
        </w:rPr>
        <w:t>сегодня становится особенно важной.</w:t>
      </w:r>
    </w:p>
    <w:p w:rsidR="00511462" w:rsidRPr="007209C0" w:rsidRDefault="00511462" w:rsidP="007575E2">
      <w:pPr>
        <w:spacing w:after="0" w:line="360" w:lineRule="auto"/>
        <w:jc w:val="both"/>
        <w:rPr>
          <w:rFonts w:ascii="Times New Roman" w:hAnsi="Times New Roman" w:cs="Times New Roman"/>
          <w:sz w:val="24"/>
          <w:szCs w:val="24"/>
        </w:rPr>
      </w:pPr>
    </w:p>
    <w:p w:rsidR="00360383" w:rsidRPr="007209C0" w:rsidRDefault="00360383"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 xml:space="preserve">Давайте </w:t>
      </w:r>
      <w:r w:rsidR="00330C5A" w:rsidRPr="007209C0">
        <w:rPr>
          <w:rFonts w:ascii="Times New Roman" w:hAnsi="Times New Roman" w:cs="Times New Roman"/>
          <w:sz w:val="24"/>
          <w:szCs w:val="24"/>
        </w:rPr>
        <w:t xml:space="preserve">вместе </w:t>
      </w:r>
      <w:r w:rsidRPr="007209C0">
        <w:rPr>
          <w:rFonts w:ascii="Times New Roman" w:hAnsi="Times New Roman" w:cs="Times New Roman"/>
          <w:sz w:val="24"/>
          <w:szCs w:val="24"/>
        </w:rPr>
        <w:t xml:space="preserve">посмотрим, и потом, </w:t>
      </w:r>
      <w:r w:rsidR="004510E0" w:rsidRPr="007209C0">
        <w:rPr>
          <w:rFonts w:ascii="Times New Roman" w:hAnsi="Times New Roman" w:cs="Times New Roman"/>
          <w:sz w:val="24"/>
          <w:szCs w:val="24"/>
        </w:rPr>
        <w:t xml:space="preserve">думаю, </w:t>
      </w:r>
      <w:r w:rsidRPr="007209C0">
        <w:rPr>
          <w:rFonts w:ascii="Times New Roman" w:hAnsi="Times New Roman" w:cs="Times New Roman"/>
          <w:sz w:val="24"/>
          <w:szCs w:val="24"/>
        </w:rPr>
        <w:t xml:space="preserve">нам </w:t>
      </w:r>
      <w:proofErr w:type="gramStart"/>
      <w:r w:rsidRPr="007209C0">
        <w:rPr>
          <w:rFonts w:ascii="Times New Roman" w:hAnsi="Times New Roman" w:cs="Times New Roman"/>
          <w:sz w:val="24"/>
          <w:szCs w:val="24"/>
        </w:rPr>
        <w:t>буд</w:t>
      </w:r>
      <w:r w:rsidR="00330C5A" w:rsidRPr="007209C0">
        <w:rPr>
          <w:rFonts w:ascii="Times New Roman" w:hAnsi="Times New Roman" w:cs="Times New Roman"/>
          <w:sz w:val="24"/>
          <w:szCs w:val="24"/>
        </w:rPr>
        <w:t>е</w:t>
      </w:r>
      <w:r w:rsidRPr="007209C0">
        <w:rPr>
          <w:rFonts w:ascii="Times New Roman" w:hAnsi="Times New Roman" w:cs="Times New Roman"/>
          <w:sz w:val="24"/>
          <w:szCs w:val="24"/>
        </w:rPr>
        <w:t>т</w:t>
      </w:r>
      <w:proofErr w:type="gramEnd"/>
      <w:r w:rsidRPr="007209C0">
        <w:rPr>
          <w:rFonts w:ascii="Times New Roman" w:hAnsi="Times New Roman" w:cs="Times New Roman"/>
          <w:sz w:val="24"/>
          <w:szCs w:val="24"/>
        </w:rPr>
        <w:t xml:space="preserve"> о чем поговорить….</w:t>
      </w:r>
    </w:p>
    <w:p w:rsidR="00200C3E" w:rsidRPr="007209C0" w:rsidRDefault="00200C3E" w:rsidP="007575E2">
      <w:pPr>
        <w:spacing w:after="0" w:line="360" w:lineRule="auto"/>
        <w:jc w:val="both"/>
        <w:rPr>
          <w:rFonts w:ascii="Times New Roman" w:hAnsi="Times New Roman" w:cs="Times New Roman"/>
          <w:b/>
          <w:sz w:val="24"/>
          <w:szCs w:val="24"/>
        </w:rPr>
      </w:pPr>
    </w:p>
    <w:p w:rsidR="00200C3E" w:rsidRPr="007209C0" w:rsidRDefault="002C4BCD" w:rsidP="007575E2">
      <w:pPr>
        <w:pStyle w:val="a8"/>
        <w:numPr>
          <w:ilvl w:val="0"/>
          <w:numId w:val="1"/>
        </w:numPr>
        <w:spacing w:after="0" w:line="360" w:lineRule="auto"/>
        <w:jc w:val="both"/>
        <w:rPr>
          <w:rFonts w:ascii="Times New Roman" w:hAnsi="Times New Roman" w:cs="Times New Roman"/>
          <w:b/>
          <w:sz w:val="24"/>
          <w:szCs w:val="24"/>
        </w:rPr>
      </w:pPr>
      <w:r w:rsidRPr="007209C0">
        <w:rPr>
          <w:rFonts w:ascii="Times New Roman" w:hAnsi="Times New Roman" w:cs="Times New Roman"/>
          <w:b/>
          <w:sz w:val="24"/>
          <w:szCs w:val="24"/>
        </w:rPr>
        <w:t>Фильм «</w:t>
      </w:r>
      <w:r w:rsidR="00D33F73" w:rsidRPr="007209C0">
        <w:rPr>
          <w:rFonts w:ascii="Times New Roman" w:hAnsi="Times New Roman" w:cs="Times New Roman"/>
          <w:b/>
          <w:sz w:val="24"/>
          <w:szCs w:val="24"/>
        </w:rPr>
        <w:t>Сочинение</w:t>
      </w:r>
      <w:r w:rsidRPr="007209C0">
        <w:rPr>
          <w:rFonts w:ascii="Times New Roman" w:hAnsi="Times New Roman" w:cs="Times New Roman"/>
          <w:b/>
          <w:sz w:val="24"/>
          <w:szCs w:val="24"/>
        </w:rPr>
        <w:t>»</w:t>
      </w:r>
    </w:p>
    <w:p w:rsidR="006915AE" w:rsidRPr="007209C0" w:rsidRDefault="00D33F73"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b/>
          <w:sz w:val="24"/>
          <w:szCs w:val="24"/>
        </w:rPr>
        <w:br/>
      </w:r>
      <w:r w:rsidR="006915AE" w:rsidRPr="007209C0">
        <w:rPr>
          <w:rFonts w:ascii="Times New Roman" w:hAnsi="Times New Roman" w:cs="Times New Roman"/>
          <w:sz w:val="24"/>
          <w:szCs w:val="24"/>
        </w:rPr>
        <w:t>И у меня к вам будет три</w:t>
      </w:r>
      <w:r w:rsidR="004F7C2D" w:rsidRPr="007209C0">
        <w:rPr>
          <w:rFonts w:ascii="Times New Roman" w:hAnsi="Times New Roman" w:cs="Times New Roman"/>
          <w:sz w:val="24"/>
          <w:szCs w:val="24"/>
        </w:rPr>
        <w:t xml:space="preserve"> коротких </w:t>
      </w:r>
      <w:r w:rsidR="006915AE" w:rsidRPr="007209C0">
        <w:rPr>
          <w:rFonts w:ascii="Times New Roman" w:hAnsi="Times New Roman" w:cs="Times New Roman"/>
          <w:sz w:val="24"/>
          <w:szCs w:val="24"/>
        </w:rPr>
        <w:t xml:space="preserve"> вопроса</w:t>
      </w:r>
      <w:r w:rsidR="004F7C2D" w:rsidRPr="007209C0">
        <w:rPr>
          <w:rFonts w:ascii="Times New Roman" w:hAnsi="Times New Roman" w:cs="Times New Roman"/>
          <w:sz w:val="24"/>
          <w:szCs w:val="24"/>
        </w:rPr>
        <w:t>.</w:t>
      </w:r>
      <w:r w:rsidR="006915AE" w:rsidRPr="007209C0">
        <w:rPr>
          <w:rFonts w:ascii="Times New Roman" w:hAnsi="Times New Roman" w:cs="Times New Roman"/>
          <w:sz w:val="24"/>
          <w:szCs w:val="24"/>
        </w:rPr>
        <w:t xml:space="preserve"> Отвечайте да-нет, для этого у каждого из вас есть карточка. Зеленый цвет – да, красный нет…. </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Знаете ли вы историю своей семьи, рода?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Нет</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Для вас важно ощущать себя частью своего народа?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Нет</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Быть частью своего народа и частью своего государства – это одно и то же?</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Нет</w:t>
      </w:r>
    </w:p>
    <w:p w:rsidR="00200C3E" w:rsidRPr="007209C0" w:rsidRDefault="00200C3E" w:rsidP="007575E2">
      <w:pPr>
        <w:spacing w:after="0" w:line="360" w:lineRule="auto"/>
        <w:jc w:val="both"/>
        <w:rPr>
          <w:rFonts w:ascii="Times New Roman" w:hAnsi="Times New Roman" w:cs="Times New Roman"/>
          <w:sz w:val="24"/>
          <w:szCs w:val="24"/>
        </w:rPr>
      </w:pPr>
    </w:p>
    <w:p w:rsidR="002C4BCD" w:rsidRPr="007209C0" w:rsidRDefault="002C4BCD"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И вопросы на обсуждение:</w:t>
      </w:r>
    </w:p>
    <w:p w:rsidR="002C4BCD" w:rsidRPr="007209C0" w:rsidRDefault="002C4BCD"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 для тебя означает выражение «быть частью своего народа?»</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Может ли человек отказаться от причастности к своему народу, и к чему это может привести?</w:t>
      </w:r>
    </w:p>
    <w:p w:rsidR="00200C3E" w:rsidRPr="007209C0" w:rsidRDefault="00200C3E" w:rsidP="007575E2">
      <w:pPr>
        <w:spacing w:after="0" w:line="360" w:lineRule="auto"/>
        <w:jc w:val="both"/>
        <w:rPr>
          <w:rFonts w:ascii="Times New Roman" w:hAnsi="Times New Roman" w:cs="Times New Roman"/>
          <w:b/>
          <w:i/>
          <w:sz w:val="24"/>
          <w:szCs w:val="24"/>
        </w:rPr>
      </w:pPr>
    </w:p>
    <w:p w:rsidR="006915AE" w:rsidRPr="007209C0" w:rsidRDefault="002C4BCD" w:rsidP="007575E2">
      <w:pPr>
        <w:pStyle w:val="a8"/>
        <w:numPr>
          <w:ilvl w:val="0"/>
          <w:numId w:val="1"/>
        </w:numPr>
        <w:spacing w:after="0" w:line="360" w:lineRule="auto"/>
        <w:jc w:val="both"/>
        <w:rPr>
          <w:rFonts w:ascii="Times New Roman" w:hAnsi="Times New Roman" w:cs="Times New Roman"/>
          <w:b/>
          <w:sz w:val="24"/>
          <w:szCs w:val="24"/>
        </w:rPr>
      </w:pPr>
      <w:r w:rsidRPr="007209C0">
        <w:rPr>
          <w:rFonts w:ascii="Times New Roman" w:hAnsi="Times New Roman" w:cs="Times New Roman"/>
          <w:b/>
          <w:sz w:val="24"/>
          <w:szCs w:val="24"/>
        </w:rPr>
        <w:t>Фильм «Ботинки»</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lastRenderedPageBreak/>
        <w:t>Как вы думаете, могла ли такая история произойти в реальной жизни?</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Нет</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Был ли кто-нибудь из вас новеньким в классе?</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Нет</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Могут ли люди решать, кого принять в коллектив, а кого – нет, только на основании его национальности?</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Да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Нет</w:t>
      </w:r>
    </w:p>
    <w:p w:rsidR="00200C3E" w:rsidRPr="007209C0" w:rsidRDefault="00200C3E" w:rsidP="007575E2">
      <w:pPr>
        <w:spacing w:after="0" w:line="360" w:lineRule="auto"/>
        <w:jc w:val="both"/>
        <w:rPr>
          <w:rFonts w:ascii="Times New Roman" w:hAnsi="Times New Roman" w:cs="Times New Roman"/>
          <w:sz w:val="24"/>
          <w:szCs w:val="24"/>
        </w:rPr>
      </w:pPr>
    </w:p>
    <w:p w:rsidR="002C4BCD" w:rsidRPr="007209C0" w:rsidRDefault="002C4BCD"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Вопросы на обсуждение:</w:t>
      </w:r>
    </w:p>
    <w:p w:rsidR="002C4BCD" w:rsidRPr="007209C0" w:rsidRDefault="002C4BCD"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 чувствует героиня фильма?</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 лично ты можешь сделать, чтобы новенькому было легче войти в твой класс?</w:t>
      </w:r>
    </w:p>
    <w:p w:rsidR="00200C3E" w:rsidRPr="007209C0" w:rsidRDefault="00200C3E" w:rsidP="007575E2">
      <w:pPr>
        <w:spacing w:after="0" w:line="360" w:lineRule="auto"/>
        <w:jc w:val="both"/>
        <w:rPr>
          <w:rFonts w:ascii="Times New Roman" w:hAnsi="Times New Roman" w:cs="Times New Roman"/>
          <w:sz w:val="24"/>
          <w:szCs w:val="24"/>
        </w:rPr>
      </w:pPr>
    </w:p>
    <w:p w:rsidR="006915AE" w:rsidRPr="007209C0" w:rsidRDefault="002C4BCD" w:rsidP="007575E2">
      <w:pPr>
        <w:pStyle w:val="a8"/>
        <w:numPr>
          <w:ilvl w:val="0"/>
          <w:numId w:val="1"/>
        </w:numPr>
        <w:spacing w:after="0" w:line="360" w:lineRule="auto"/>
        <w:jc w:val="both"/>
        <w:rPr>
          <w:rFonts w:ascii="Times New Roman" w:hAnsi="Times New Roman" w:cs="Times New Roman"/>
          <w:b/>
          <w:sz w:val="24"/>
          <w:szCs w:val="24"/>
        </w:rPr>
      </w:pPr>
      <w:r w:rsidRPr="007209C0">
        <w:rPr>
          <w:rFonts w:ascii="Times New Roman" w:hAnsi="Times New Roman" w:cs="Times New Roman"/>
          <w:b/>
          <w:sz w:val="24"/>
          <w:szCs w:val="24"/>
        </w:rPr>
        <w:t>Фильм «</w:t>
      </w:r>
      <w:proofErr w:type="spellStart"/>
      <w:r w:rsidR="00200C3E" w:rsidRPr="007209C0">
        <w:rPr>
          <w:rFonts w:ascii="Times New Roman" w:hAnsi="Times New Roman" w:cs="Times New Roman"/>
          <w:b/>
          <w:sz w:val="24"/>
          <w:szCs w:val="24"/>
        </w:rPr>
        <w:t>Камил-</w:t>
      </w:r>
      <w:r w:rsidR="00E14CF2" w:rsidRPr="007209C0">
        <w:rPr>
          <w:rFonts w:ascii="Times New Roman" w:hAnsi="Times New Roman" w:cs="Times New Roman"/>
          <w:b/>
          <w:sz w:val="24"/>
          <w:szCs w:val="24"/>
        </w:rPr>
        <w:t>т</w:t>
      </w:r>
      <w:r w:rsidR="006915AE" w:rsidRPr="007209C0">
        <w:rPr>
          <w:rFonts w:ascii="Times New Roman" w:hAnsi="Times New Roman" w:cs="Times New Roman"/>
          <w:b/>
          <w:sz w:val="24"/>
          <w:szCs w:val="24"/>
        </w:rPr>
        <w:t>рус</w:t>
      </w:r>
      <w:proofErr w:type="spellEnd"/>
      <w:r w:rsidRPr="007209C0">
        <w:rPr>
          <w:rFonts w:ascii="Times New Roman" w:hAnsi="Times New Roman" w:cs="Times New Roman"/>
          <w:b/>
          <w:sz w:val="24"/>
          <w:szCs w:val="24"/>
        </w:rPr>
        <w:t>»</w:t>
      </w:r>
    </w:p>
    <w:p w:rsidR="00200C3E" w:rsidRPr="007209C0" w:rsidRDefault="00200C3E" w:rsidP="007575E2">
      <w:pPr>
        <w:spacing w:after="0" w:line="360" w:lineRule="auto"/>
        <w:jc w:val="both"/>
        <w:rPr>
          <w:rFonts w:ascii="Times New Roman" w:hAnsi="Times New Roman" w:cs="Times New Roman"/>
          <w:b/>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Расхождение во мнениях и взглядах всегда является причиной конфликта.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Согласен</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 согласен</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Людям разных национальностей всегда сложно понять друг друга.</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Согласен</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 согласен</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Межнациональные разногласия крайне неприятны, но не приводят к гибели людей.</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Согласен</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 согласен</w:t>
      </w:r>
    </w:p>
    <w:p w:rsidR="00200C3E" w:rsidRPr="007209C0" w:rsidRDefault="00200C3E" w:rsidP="007575E2">
      <w:pPr>
        <w:spacing w:after="0" w:line="360" w:lineRule="auto"/>
        <w:jc w:val="both"/>
        <w:rPr>
          <w:rFonts w:ascii="Times New Roman" w:hAnsi="Times New Roman" w:cs="Times New Roman"/>
          <w:sz w:val="24"/>
          <w:szCs w:val="24"/>
        </w:rPr>
      </w:pPr>
    </w:p>
    <w:p w:rsidR="002C4BCD" w:rsidRPr="007209C0" w:rsidRDefault="002C4BCD"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Вопросы на обсуждение:</w:t>
      </w:r>
    </w:p>
    <w:p w:rsidR="002C4BCD" w:rsidRPr="007209C0" w:rsidRDefault="002C4BCD"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lastRenderedPageBreak/>
        <w:t xml:space="preserve">Как вы думаете, чего у разных народов больше – сходства или различий? </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 лично вы можете сделать, чтобы среди ваших сверстников разных национальностей возникало меньше конфликтов?</w:t>
      </w:r>
    </w:p>
    <w:p w:rsidR="00200C3E" w:rsidRPr="007209C0" w:rsidRDefault="00200C3E" w:rsidP="007575E2">
      <w:pPr>
        <w:spacing w:after="0" w:line="360" w:lineRule="auto"/>
        <w:jc w:val="both"/>
        <w:rPr>
          <w:rFonts w:ascii="Times New Roman" w:hAnsi="Times New Roman" w:cs="Times New Roman"/>
          <w:b/>
          <w:sz w:val="24"/>
          <w:szCs w:val="24"/>
        </w:rPr>
      </w:pPr>
    </w:p>
    <w:p w:rsidR="006915AE" w:rsidRPr="007209C0" w:rsidRDefault="002C4BCD" w:rsidP="007575E2">
      <w:pPr>
        <w:pStyle w:val="a8"/>
        <w:numPr>
          <w:ilvl w:val="0"/>
          <w:numId w:val="1"/>
        </w:numPr>
        <w:spacing w:after="0" w:line="360" w:lineRule="auto"/>
        <w:jc w:val="both"/>
        <w:rPr>
          <w:rFonts w:ascii="Times New Roman" w:hAnsi="Times New Roman" w:cs="Times New Roman"/>
          <w:b/>
          <w:sz w:val="24"/>
          <w:szCs w:val="24"/>
        </w:rPr>
      </w:pPr>
      <w:r w:rsidRPr="007209C0">
        <w:rPr>
          <w:rFonts w:ascii="Times New Roman" w:hAnsi="Times New Roman" w:cs="Times New Roman"/>
          <w:b/>
          <w:sz w:val="24"/>
          <w:szCs w:val="24"/>
        </w:rPr>
        <w:t>Фильм «</w:t>
      </w:r>
      <w:r w:rsidR="006915AE" w:rsidRPr="007209C0">
        <w:rPr>
          <w:rFonts w:ascii="Times New Roman" w:hAnsi="Times New Roman" w:cs="Times New Roman"/>
          <w:b/>
          <w:sz w:val="24"/>
          <w:szCs w:val="24"/>
        </w:rPr>
        <w:t>Арбуз</w:t>
      </w:r>
      <w:r w:rsidRPr="007209C0">
        <w:rPr>
          <w:rFonts w:ascii="Times New Roman" w:hAnsi="Times New Roman" w:cs="Times New Roman"/>
          <w:b/>
          <w:sz w:val="24"/>
          <w:szCs w:val="24"/>
        </w:rPr>
        <w:t>»</w:t>
      </w:r>
    </w:p>
    <w:p w:rsidR="00511462" w:rsidRPr="007209C0" w:rsidRDefault="00511462" w:rsidP="007575E2">
      <w:pPr>
        <w:spacing w:after="0" w:line="360" w:lineRule="auto"/>
        <w:jc w:val="both"/>
        <w:rPr>
          <w:rFonts w:ascii="Times New Roman" w:hAnsi="Times New Roman" w:cs="Times New Roman"/>
          <w:b/>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Чтобы понимать друг друга, люди должны говорить на одном языке</w:t>
      </w:r>
      <w:r w:rsidR="002C4BCD" w:rsidRPr="007209C0">
        <w:rPr>
          <w:rFonts w:ascii="Times New Roman" w:hAnsi="Times New Roman" w:cs="Times New Roman"/>
          <w:sz w:val="24"/>
          <w:szCs w:val="24"/>
        </w:rPr>
        <w:t>?</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Согласен</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 согласен</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Чтобы доказать свою правоту, люди в основном ссорятся и спорят</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Согласен</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 согласен</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 xml:space="preserve">Чем больше люди </w:t>
      </w:r>
      <w:proofErr w:type="gramStart"/>
      <w:r w:rsidRPr="007209C0">
        <w:rPr>
          <w:rFonts w:ascii="Times New Roman" w:hAnsi="Times New Roman" w:cs="Times New Roman"/>
          <w:sz w:val="24"/>
          <w:szCs w:val="24"/>
        </w:rPr>
        <w:t>непохожи</w:t>
      </w:r>
      <w:proofErr w:type="gramEnd"/>
      <w:r w:rsidRPr="007209C0">
        <w:rPr>
          <w:rFonts w:ascii="Times New Roman" w:hAnsi="Times New Roman" w:cs="Times New Roman"/>
          <w:sz w:val="24"/>
          <w:szCs w:val="24"/>
        </w:rPr>
        <w:t>, тем им сложнее прийти к общему мнению</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Согласен</w:t>
      </w: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w:t>
      </w:r>
      <w:r w:rsidRPr="007209C0">
        <w:rPr>
          <w:rFonts w:ascii="Times New Roman" w:hAnsi="Times New Roman" w:cs="Times New Roman"/>
          <w:sz w:val="24"/>
          <w:szCs w:val="24"/>
        </w:rPr>
        <w:tab/>
        <w:t>Не согласен</w:t>
      </w:r>
    </w:p>
    <w:p w:rsidR="00200C3E" w:rsidRPr="007209C0" w:rsidRDefault="00200C3E" w:rsidP="007575E2">
      <w:pPr>
        <w:spacing w:after="0" w:line="360" w:lineRule="auto"/>
        <w:jc w:val="both"/>
        <w:rPr>
          <w:rFonts w:ascii="Times New Roman" w:hAnsi="Times New Roman" w:cs="Times New Roman"/>
          <w:sz w:val="24"/>
          <w:szCs w:val="24"/>
        </w:rPr>
      </w:pPr>
    </w:p>
    <w:p w:rsidR="002C4BCD" w:rsidRPr="007209C0" w:rsidRDefault="002C4BCD"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И еще вопросы на обсуждение:</w:t>
      </w:r>
    </w:p>
    <w:p w:rsidR="002C4BCD" w:rsidRPr="007209C0" w:rsidRDefault="002C4BCD"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Что помогает людям разных национальностей понимать друг друга?</w:t>
      </w:r>
    </w:p>
    <w:p w:rsidR="00200C3E" w:rsidRPr="007209C0" w:rsidRDefault="00200C3E" w:rsidP="007575E2">
      <w:pPr>
        <w:spacing w:after="0" w:line="360" w:lineRule="auto"/>
        <w:jc w:val="both"/>
        <w:rPr>
          <w:rFonts w:ascii="Times New Roman" w:hAnsi="Times New Roman" w:cs="Times New Roman"/>
          <w:sz w:val="24"/>
          <w:szCs w:val="24"/>
        </w:rPr>
      </w:pPr>
    </w:p>
    <w:p w:rsidR="00200C3E" w:rsidRPr="007209C0" w:rsidRDefault="00200C3E"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Для чего людям разных национальностей нужно договариваться? Приведите примеры.</w:t>
      </w:r>
    </w:p>
    <w:p w:rsidR="00200C3E" w:rsidRPr="007209C0" w:rsidRDefault="00200C3E" w:rsidP="007575E2">
      <w:pPr>
        <w:spacing w:after="0" w:line="360" w:lineRule="auto"/>
        <w:jc w:val="center"/>
        <w:rPr>
          <w:rFonts w:ascii="Times New Roman" w:hAnsi="Times New Roman" w:cs="Times New Roman"/>
          <w:b/>
          <w:sz w:val="24"/>
          <w:szCs w:val="24"/>
        </w:rPr>
      </w:pPr>
    </w:p>
    <w:p w:rsidR="004510E0" w:rsidRPr="007209C0" w:rsidRDefault="004510E0" w:rsidP="007575E2">
      <w:pPr>
        <w:spacing w:after="0" w:line="360" w:lineRule="auto"/>
        <w:jc w:val="center"/>
        <w:rPr>
          <w:rFonts w:ascii="Times New Roman" w:hAnsi="Times New Roman" w:cs="Times New Roman"/>
          <w:b/>
          <w:sz w:val="24"/>
          <w:szCs w:val="24"/>
        </w:rPr>
      </w:pPr>
      <w:r w:rsidRPr="007209C0">
        <w:rPr>
          <w:rFonts w:ascii="Times New Roman" w:hAnsi="Times New Roman" w:cs="Times New Roman"/>
          <w:b/>
          <w:sz w:val="24"/>
          <w:szCs w:val="24"/>
        </w:rPr>
        <w:t>Звонок.</w:t>
      </w:r>
    </w:p>
    <w:p w:rsidR="00511462" w:rsidRPr="007209C0" w:rsidRDefault="00511462" w:rsidP="007575E2">
      <w:pPr>
        <w:spacing w:after="0" w:line="360" w:lineRule="auto"/>
        <w:jc w:val="center"/>
        <w:rPr>
          <w:rFonts w:ascii="Times New Roman" w:hAnsi="Times New Roman" w:cs="Times New Roman"/>
          <w:b/>
          <w:sz w:val="24"/>
          <w:szCs w:val="24"/>
        </w:rPr>
      </w:pPr>
    </w:p>
    <w:p w:rsidR="004F7C2D" w:rsidRPr="007209C0" w:rsidRDefault="004F7C2D" w:rsidP="007575E2">
      <w:pPr>
        <w:spacing w:after="0" w:line="360" w:lineRule="auto"/>
        <w:jc w:val="both"/>
        <w:rPr>
          <w:rFonts w:ascii="Times New Roman" w:hAnsi="Times New Roman" w:cs="Times New Roman"/>
          <w:sz w:val="24"/>
          <w:szCs w:val="24"/>
        </w:rPr>
      </w:pPr>
      <w:r w:rsidRPr="007209C0">
        <w:rPr>
          <w:rFonts w:ascii="Times New Roman" w:hAnsi="Times New Roman" w:cs="Times New Roman"/>
          <w:sz w:val="24"/>
          <w:szCs w:val="24"/>
        </w:rPr>
        <w:t xml:space="preserve">Сегодня мы не ставили вам оценок. Оценки вы давали сами </w:t>
      </w:r>
      <w:r w:rsidR="004510E0" w:rsidRPr="007209C0">
        <w:rPr>
          <w:rFonts w:ascii="Times New Roman" w:hAnsi="Times New Roman" w:cs="Times New Roman"/>
          <w:sz w:val="24"/>
          <w:szCs w:val="24"/>
        </w:rPr>
        <w:t>-</w:t>
      </w:r>
      <w:r w:rsidRPr="007209C0">
        <w:rPr>
          <w:rFonts w:ascii="Times New Roman" w:hAnsi="Times New Roman" w:cs="Times New Roman"/>
          <w:sz w:val="24"/>
          <w:szCs w:val="24"/>
        </w:rPr>
        <w:t xml:space="preserve"> людям и поступкам. Мы надеемся</w:t>
      </w:r>
      <w:r w:rsidR="004510E0" w:rsidRPr="007209C0">
        <w:rPr>
          <w:rFonts w:ascii="Times New Roman" w:hAnsi="Times New Roman" w:cs="Times New Roman"/>
          <w:sz w:val="24"/>
          <w:szCs w:val="24"/>
        </w:rPr>
        <w:t>,</w:t>
      </w:r>
      <w:r w:rsidRPr="007209C0">
        <w:rPr>
          <w:rFonts w:ascii="Times New Roman" w:hAnsi="Times New Roman" w:cs="Times New Roman"/>
          <w:sz w:val="24"/>
          <w:szCs w:val="24"/>
        </w:rPr>
        <w:t xml:space="preserve"> это вам поможет и дальше в жизни</w:t>
      </w:r>
      <w:r w:rsidR="004510E0" w:rsidRPr="007209C0">
        <w:rPr>
          <w:rFonts w:ascii="Times New Roman" w:hAnsi="Times New Roman" w:cs="Times New Roman"/>
          <w:sz w:val="24"/>
          <w:szCs w:val="24"/>
        </w:rPr>
        <w:t xml:space="preserve"> -</w:t>
      </w:r>
      <w:r w:rsidRPr="007209C0">
        <w:rPr>
          <w:rFonts w:ascii="Times New Roman" w:hAnsi="Times New Roman" w:cs="Times New Roman"/>
          <w:sz w:val="24"/>
          <w:szCs w:val="24"/>
        </w:rPr>
        <w:t xml:space="preserve"> научиться дружить, любить, понимать тех, кто рядом</w:t>
      </w:r>
      <w:r w:rsidR="004510E0" w:rsidRPr="007209C0">
        <w:rPr>
          <w:rFonts w:ascii="Times New Roman" w:hAnsi="Times New Roman" w:cs="Times New Roman"/>
          <w:sz w:val="24"/>
          <w:szCs w:val="24"/>
        </w:rPr>
        <w:t>…...</w:t>
      </w:r>
    </w:p>
    <w:p w:rsidR="00CD28B0" w:rsidRPr="007209C0" w:rsidRDefault="00CD28B0" w:rsidP="007575E2">
      <w:pPr>
        <w:spacing w:after="0" w:line="360" w:lineRule="auto"/>
        <w:jc w:val="center"/>
        <w:rPr>
          <w:rFonts w:ascii="Times New Roman" w:hAnsi="Times New Roman" w:cs="Times New Roman"/>
          <w:b/>
          <w:sz w:val="24"/>
          <w:szCs w:val="24"/>
        </w:rPr>
      </w:pPr>
    </w:p>
    <w:p w:rsidR="0096351D" w:rsidRDefault="00CD28B0" w:rsidP="007575E2">
      <w:pPr>
        <w:spacing w:after="0" w:line="360" w:lineRule="auto"/>
        <w:jc w:val="center"/>
        <w:rPr>
          <w:rFonts w:ascii="Times New Roman" w:hAnsi="Times New Roman" w:cs="Times New Roman"/>
          <w:b/>
          <w:color w:val="FF0000"/>
          <w:sz w:val="24"/>
          <w:szCs w:val="24"/>
          <w:u w:val="single"/>
        </w:rPr>
      </w:pPr>
      <w:r w:rsidRPr="007209C0">
        <w:rPr>
          <w:rFonts w:ascii="Times New Roman" w:hAnsi="Times New Roman" w:cs="Times New Roman"/>
          <w:b/>
          <w:color w:val="FF0000"/>
          <w:sz w:val="24"/>
          <w:szCs w:val="24"/>
          <w:u w:val="single"/>
        </w:rPr>
        <w:t>КОНЦЕРТ</w:t>
      </w:r>
      <w:r w:rsidR="0096351D">
        <w:rPr>
          <w:rFonts w:ascii="Times New Roman" w:hAnsi="Times New Roman" w:cs="Times New Roman"/>
          <w:b/>
          <w:color w:val="FF0000"/>
          <w:sz w:val="24"/>
          <w:szCs w:val="24"/>
          <w:u w:val="single"/>
        </w:rPr>
        <w:t xml:space="preserve"> </w:t>
      </w:r>
    </w:p>
    <w:p w:rsidR="00FB60B6" w:rsidRDefault="0096351D" w:rsidP="007575E2">
      <w:pPr>
        <w:spacing w:after="0" w:line="360" w:lineRule="auto"/>
        <w:jc w:val="center"/>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 xml:space="preserve">национальных творческих коллективов и исполнителей </w:t>
      </w:r>
      <w:r w:rsidR="00FB60B6">
        <w:rPr>
          <w:rFonts w:ascii="Times New Roman" w:hAnsi="Times New Roman" w:cs="Times New Roman"/>
          <w:b/>
          <w:color w:val="FF0000"/>
          <w:sz w:val="24"/>
          <w:szCs w:val="24"/>
          <w:u w:val="single"/>
        </w:rPr>
        <w:t xml:space="preserve">4-5 номеров </w:t>
      </w:r>
    </w:p>
    <w:p w:rsidR="00217AD5" w:rsidRDefault="0096351D" w:rsidP="007575E2">
      <w:pPr>
        <w:spacing w:after="0" w:line="360" w:lineRule="auto"/>
        <w:jc w:val="center"/>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(ес</w:t>
      </w:r>
      <w:r w:rsidR="00865DD3">
        <w:rPr>
          <w:rFonts w:ascii="Times New Roman" w:hAnsi="Times New Roman" w:cs="Times New Roman"/>
          <w:b/>
          <w:color w:val="FF0000"/>
          <w:sz w:val="24"/>
          <w:szCs w:val="24"/>
          <w:u w:val="single"/>
        </w:rPr>
        <w:t>ли есть возможность)</w:t>
      </w:r>
    </w:p>
    <w:p w:rsidR="00865DD3" w:rsidRPr="007209C0" w:rsidRDefault="00865DD3" w:rsidP="007575E2">
      <w:pPr>
        <w:spacing w:after="0" w:line="360" w:lineRule="auto"/>
        <w:jc w:val="center"/>
        <w:rPr>
          <w:rFonts w:ascii="Times New Roman" w:hAnsi="Times New Roman" w:cs="Times New Roman"/>
          <w:sz w:val="24"/>
          <w:szCs w:val="24"/>
          <w:u w:val="single"/>
        </w:rPr>
      </w:pPr>
      <w:bookmarkStart w:id="0" w:name="_GoBack"/>
      <w:bookmarkEnd w:id="0"/>
    </w:p>
    <w:p w:rsidR="00EB08CA" w:rsidRPr="007209C0" w:rsidRDefault="00865DD3" w:rsidP="007575E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РЕКОМЕНДУЕМОЕ </w:t>
      </w:r>
      <w:r w:rsidR="0063168D" w:rsidRPr="007209C0">
        <w:rPr>
          <w:rFonts w:ascii="Times New Roman" w:hAnsi="Times New Roman" w:cs="Times New Roman"/>
          <w:b/>
          <w:sz w:val="24"/>
          <w:szCs w:val="24"/>
        </w:rPr>
        <w:t xml:space="preserve">ОБЩЕЕ ВРЕМЯ ПРОЕКТА - 1,5 часа </w:t>
      </w:r>
    </w:p>
    <w:sectPr w:rsidR="00EB08CA" w:rsidRPr="007209C0" w:rsidSect="007575E2">
      <w:headerReference w:type="default" r:id="rId23"/>
      <w:pgSz w:w="11906" w:h="16838"/>
      <w:pgMar w:top="1134"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988" w:rsidRDefault="00002988" w:rsidP="00511462">
      <w:pPr>
        <w:spacing w:after="0" w:line="240" w:lineRule="auto"/>
      </w:pPr>
      <w:r>
        <w:separator/>
      </w:r>
    </w:p>
  </w:endnote>
  <w:endnote w:type="continuationSeparator" w:id="0">
    <w:p w:rsidR="00002988" w:rsidRDefault="00002988" w:rsidP="00511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988" w:rsidRDefault="00002988" w:rsidP="00511462">
      <w:pPr>
        <w:spacing w:after="0" w:line="240" w:lineRule="auto"/>
      </w:pPr>
      <w:r>
        <w:separator/>
      </w:r>
    </w:p>
  </w:footnote>
  <w:footnote w:type="continuationSeparator" w:id="0">
    <w:p w:rsidR="00002988" w:rsidRDefault="00002988" w:rsidP="005114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806157"/>
      <w:docPartObj>
        <w:docPartGallery w:val="Page Numbers (Top of Page)"/>
        <w:docPartUnique/>
      </w:docPartObj>
    </w:sdtPr>
    <w:sdtContent>
      <w:p w:rsidR="00511462" w:rsidRDefault="00983DB3">
        <w:pPr>
          <w:pStyle w:val="a3"/>
          <w:jc w:val="right"/>
        </w:pPr>
        <w:r>
          <w:fldChar w:fldCharType="begin"/>
        </w:r>
        <w:r w:rsidR="00511462">
          <w:instrText>PAGE   \* MERGEFORMAT</w:instrText>
        </w:r>
        <w:r>
          <w:fldChar w:fldCharType="separate"/>
        </w:r>
        <w:r w:rsidR="005C4DC4">
          <w:rPr>
            <w:noProof/>
          </w:rPr>
          <w:t>1</w:t>
        </w:r>
        <w:r>
          <w:fldChar w:fldCharType="end"/>
        </w:r>
      </w:p>
    </w:sdtContent>
  </w:sdt>
  <w:p w:rsidR="00511462" w:rsidRDefault="0051146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D6218"/>
    <w:multiLevelType w:val="hybridMultilevel"/>
    <w:tmpl w:val="EED4F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101EC"/>
    <w:rsid w:val="00002988"/>
    <w:rsid w:val="000037FA"/>
    <w:rsid w:val="000B62EE"/>
    <w:rsid w:val="001637D6"/>
    <w:rsid w:val="001A6A49"/>
    <w:rsid w:val="001B5984"/>
    <w:rsid w:val="00200C3E"/>
    <w:rsid w:val="00217AD5"/>
    <w:rsid w:val="00232486"/>
    <w:rsid w:val="002348D9"/>
    <w:rsid w:val="00277429"/>
    <w:rsid w:val="00280764"/>
    <w:rsid w:val="002C4BCD"/>
    <w:rsid w:val="002D4EBE"/>
    <w:rsid w:val="00301336"/>
    <w:rsid w:val="003017D8"/>
    <w:rsid w:val="0031705B"/>
    <w:rsid w:val="00330C5A"/>
    <w:rsid w:val="00360383"/>
    <w:rsid w:val="00370496"/>
    <w:rsid w:val="00373D24"/>
    <w:rsid w:val="00383B04"/>
    <w:rsid w:val="003D2FA9"/>
    <w:rsid w:val="004022EB"/>
    <w:rsid w:val="00424A51"/>
    <w:rsid w:val="004510E0"/>
    <w:rsid w:val="004A48EF"/>
    <w:rsid w:val="004E60F1"/>
    <w:rsid w:val="004F7C2D"/>
    <w:rsid w:val="00511462"/>
    <w:rsid w:val="00533190"/>
    <w:rsid w:val="005550EF"/>
    <w:rsid w:val="00586717"/>
    <w:rsid w:val="005C4DC4"/>
    <w:rsid w:val="005E040D"/>
    <w:rsid w:val="005F7C59"/>
    <w:rsid w:val="00617D97"/>
    <w:rsid w:val="006211C4"/>
    <w:rsid w:val="00625E79"/>
    <w:rsid w:val="006264F2"/>
    <w:rsid w:val="0063168D"/>
    <w:rsid w:val="00650422"/>
    <w:rsid w:val="006915AE"/>
    <w:rsid w:val="00692660"/>
    <w:rsid w:val="0069784D"/>
    <w:rsid w:val="006A60B3"/>
    <w:rsid w:val="006E0C12"/>
    <w:rsid w:val="007209C0"/>
    <w:rsid w:val="007575E2"/>
    <w:rsid w:val="00782F63"/>
    <w:rsid w:val="00787CBE"/>
    <w:rsid w:val="007A04F2"/>
    <w:rsid w:val="007D2E7D"/>
    <w:rsid w:val="007E667D"/>
    <w:rsid w:val="007F6C4D"/>
    <w:rsid w:val="00865DD3"/>
    <w:rsid w:val="00871E82"/>
    <w:rsid w:val="008D6868"/>
    <w:rsid w:val="0096351D"/>
    <w:rsid w:val="0097037E"/>
    <w:rsid w:val="00983DB3"/>
    <w:rsid w:val="00992E53"/>
    <w:rsid w:val="009F3D5B"/>
    <w:rsid w:val="00A7789F"/>
    <w:rsid w:val="00A833B7"/>
    <w:rsid w:val="00AD1834"/>
    <w:rsid w:val="00B902E6"/>
    <w:rsid w:val="00C0242C"/>
    <w:rsid w:val="00C15BFF"/>
    <w:rsid w:val="00C22F24"/>
    <w:rsid w:val="00C23854"/>
    <w:rsid w:val="00C71877"/>
    <w:rsid w:val="00CD230F"/>
    <w:rsid w:val="00CD28B0"/>
    <w:rsid w:val="00D101EC"/>
    <w:rsid w:val="00D13BDA"/>
    <w:rsid w:val="00D2398E"/>
    <w:rsid w:val="00D33F73"/>
    <w:rsid w:val="00D5067D"/>
    <w:rsid w:val="00D97D90"/>
    <w:rsid w:val="00DE57FF"/>
    <w:rsid w:val="00E14CF2"/>
    <w:rsid w:val="00EA042C"/>
    <w:rsid w:val="00EA514D"/>
    <w:rsid w:val="00EB08CA"/>
    <w:rsid w:val="00EF46F3"/>
    <w:rsid w:val="00EF585E"/>
    <w:rsid w:val="00F029E5"/>
    <w:rsid w:val="00F03B06"/>
    <w:rsid w:val="00F14654"/>
    <w:rsid w:val="00F40705"/>
    <w:rsid w:val="00F61ABC"/>
    <w:rsid w:val="00F62E0F"/>
    <w:rsid w:val="00F944E0"/>
    <w:rsid w:val="00FA4ACB"/>
    <w:rsid w:val="00FB2E0F"/>
    <w:rsid w:val="00FB60B6"/>
    <w:rsid w:val="00FE3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D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4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462"/>
  </w:style>
  <w:style w:type="paragraph" w:styleId="a5">
    <w:name w:val="footer"/>
    <w:basedOn w:val="a"/>
    <w:link w:val="a6"/>
    <w:uiPriority w:val="99"/>
    <w:unhideWhenUsed/>
    <w:rsid w:val="005114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462"/>
  </w:style>
  <w:style w:type="table" w:styleId="a7">
    <w:name w:val="Table Grid"/>
    <w:basedOn w:val="a1"/>
    <w:uiPriority w:val="59"/>
    <w:rsid w:val="00EB0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B08CA"/>
    <w:pPr>
      <w:ind w:left="720"/>
      <w:contextualSpacing/>
    </w:pPr>
  </w:style>
  <w:style w:type="paragraph" w:styleId="a9">
    <w:name w:val="Balloon Text"/>
    <w:basedOn w:val="a"/>
    <w:link w:val="aa"/>
    <w:uiPriority w:val="99"/>
    <w:semiHidden/>
    <w:unhideWhenUsed/>
    <w:rsid w:val="00EB08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08CA"/>
    <w:rPr>
      <w:rFonts w:ascii="Tahoma" w:hAnsi="Tahoma" w:cs="Tahoma"/>
      <w:sz w:val="16"/>
      <w:szCs w:val="16"/>
    </w:rPr>
  </w:style>
  <w:style w:type="character" w:customStyle="1" w:styleId="apple-converted-space">
    <w:name w:val="apple-converted-space"/>
    <w:basedOn w:val="a0"/>
    <w:rsid w:val="001637D6"/>
  </w:style>
  <w:style w:type="character" w:styleId="ab">
    <w:name w:val="Hyperlink"/>
    <w:basedOn w:val="a0"/>
    <w:uiPriority w:val="99"/>
    <w:semiHidden/>
    <w:unhideWhenUsed/>
    <w:rsid w:val="007F6C4D"/>
    <w:rPr>
      <w:color w:val="2484B1"/>
      <w:u w:val="single"/>
    </w:rPr>
  </w:style>
  <w:style w:type="paragraph" w:styleId="ac">
    <w:name w:val="Normal (Web)"/>
    <w:basedOn w:val="a"/>
    <w:uiPriority w:val="99"/>
    <w:unhideWhenUsed/>
    <w:rsid w:val="007F6C4D"/>
    <w:pPr>
      <w:spacing w:before="100" w:beforeAutospacing="1" w:after="100" w:afterAutospacing="1" w:line="240" w:lineRule="auto"/>
    </w:pPr>
    <w:rPr>
      <w:rFonts w:ascii="Times New Roman" w:eastAsia="Times New Roman" w:hAnsi="Times New Roman" w:cs="Times New Roman"/>
      <w:color w:val="2B2622"/>
      <w:sz w:val="24"/>
      <w:szCs w:val="24"/>
      <w:lang w:eastAsia="ru-RU"/>
    </w:rPr>
  </w:style>
  <w:style w:type="character" w:styleId="HTML">
    <w:name w:val="HTML Cite"/>
    <w:basedOn w:val="a0"/>
    <w:uiPriority w:val="99"/>
    <w:semiHidden/>
    <w:unhideWhenUsed/>
    <w:rsid w:val="007F6C4D"/>
    <w:rPr>
      <w:i/>
      <w:iC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3190"/>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4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462"/>
  </w:style>
  <w:style w:type="paragraph" w:styleId="a5">
    <w:name w:val="footer"/>
    <w:basedOn w:val="a"/>
    <w:link w:val="a6"/>
    <w:uiPriority w:val="99"/>
    <w:unhideWhenUsed/>
    <w:rsid w:val="005114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462"/>
  </w:style>
  <w:style w:type="table" w:styleId="a7">
    <w:name w:val="Table Grid"/>
    <w:basedOn w:val="a1"/>
    <w:uiPriority w:val="59"/>
    <w:rsid w:val="00EB0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08CA"/>
    <w:pPr>
      <w:ind w:left="720"/>
      <w:contextualSpacing/>
    </w:pPr>
  </w:style>
  <w:style w:type="paragraph" w:styleId="a9">
    <w:name w:val="Balloon Text"/>
    <w:basedOn w:val="a"/>
    <w:link w:val="aa"/>
    <w:uiPriority w:val="99"/>
    <w:semiHidden/>
    <w:unhideWhenUsed/>
    <w:rsid w:val="00EB08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08CA"/>
    <w:rPr>
      <w:rFonts w:ascii="Tahoma" w:hAnsi="Tahoma" w:cs="Tahoma"/>
      <w:sz w:val="16"/>
      <w:szCs w:val="16"/>
    </w:rPr>
  </w:style>
  <w:style w:type="character" w:customStyle="1" w:styleId="apple-converted-space">
    <w:name w:val="apple-converted-space"/>
    <w:basedOn w:val="a0"/>
    <w:rsid w:val="001637D6"/>
  </w:style>
  <w:style w:type="character" w:styleId="ab">
    <w:name w:val="Hyperlink"/>
    <w:basedOn w:val="a0"/>
    <w:uiPriority w:val="99"/>
    <w:semiHidden/>
    <w:unhideWhenUsed/>
    <w:rsid w:val="007F6C4D"/>
    <w:rPr>
      <w:color w:val="2484B1"/>
      <w:u w:val="single"/>
    </w:rPr>
  </w:style>
  <w:style w:type="paragraph" w:styleId="ac">
    <w:name w:val="Normal (Web)"/>
    <w:basedOn w:val="a"/>
    <w:uiPriority w:val="99"/>
    <w:unhideWhenUsed/>
    <w:rsid w:val="007F6C4D"/>
    <w:pPr>
      <w:spacing w:before="100" w:beforeAutospacing="1" w:after="100" w:afterAutospacing="1" w:line="240" w:lineRule="auto"/>
    </w:pPr>
    <w:rPr>
      <w:rFonts w:ascii="Times New Roman" w:eastAsia="Times New Roman" w:hAnsi="Times New Roman" w:cs="Times New Roman"/>
      <w:color w:val="2B2622"/>
      <w:sz w:val="24"/>
      <w:szCs w:val="24"/>
      <w:lang w:eastAsia="ru-RU"/>
    </w:rPr>
  </w:style>
  <w:style w:type="character" w:styleId="HTML">
    <w:name w:val="HTML Cite"/>
    <w:basedOn w:val="a0"/>
    <w:uiPriority w:val="99"/>
    <w:semiHidden/>
    <w:unhideWhenUsed/>
    <w:rsid w:val="007F6C4D"/>
    <w:rPr>
      <w:i/>
      <w:iC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3190"/>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388235631">
      <w:bodyDiv w:val="1"/>
      <w:marLeft w:val="0"/>
      <w:marRight w:val="0"/>
      <w:marTop w:val="0"/>
      <w:marBottom w:val="0"/>
      <w:divBdr>
        <w:top w:val="none" w:sz="0" w:space="0" w:color="auto"/>
        <w:left w:val="none" w:sz="0" w:space="0" w:color="auto"/>
        <w:bottom w:val="none" w:sz="0" w:space="0" w:color="auto"/>
        <w:right w:val="none" w:sz="0" w:space="0" w:color="auto"/>
      </w:divBdr>
    </w:div>
    <w:div w:id="471488157">
      <w:bodyDiv w:val="1"/>
      <w:marLeft w:val="0"/>
      <w:marRight w:val="0"/>
      <w:marTop w:val="0"/>
      <w:marBottom w:val="0"/>
      <w:divBdr>
        <w:top w:val="none" w:sz="0" w:space="0" w:color="auto"/>
        <w:left w:val="none" w:sz="0" w:space="0" w:color="auto"/>
        <w:bottom w:val="none" w:sz="0" w:space="0" w:color="auto"/>
        <w:right w:val="none" w:sz="0" w:space="0" w:color="auto"/>
      </w:divBdr>
    </w:div>
    <w:div w:id="936408333">
      <w:bodyDiv w:val="1"/>
      <w:marLeft w:val="0"/>
      <w:marRight w:val="0"/>
      <w:marTop w:val="0"/>
      <w:marBottom w:val="0"/>
      <w:divBdr>
        <w:top w:val="none" w:sz="0" w:space="0" w:color="auto"/>
        <w:left w:val="none" w:sz="0" w:space="0" w:color="auto"/>
        <w:bottom w:val="none" w:sz="0" w:space="0" w:color="auto"/>
        <w:right w:val="none" w:sz="0" w:space="0" w:color="auto"/>
      </w:divBdr>
    </w:div>
    <w:div w:id="1121388201">
      <w:bodyDiv w:val="1"/>
      <w:marLeft w:val="0"/>
      <w:marRight w:val="0"/>
      <w:marTop w:val="0"/>
      <w:marBottom w:val="0"/>
      <w:divBdr>
        <w:top w:val="none" w:sz="0" w:space="0" w:color="auto"/>
        <w:left w:val="none" w:sz="0" w:space="0" w:color="auto"/>
        <w:bottom w:val="none" w:sz="0" w:space="0" w:color="auto"/>
        <w:right w:val="none" w:sz="0" w:space="0" w:color="auto"/>
      </w:divBdr>
    </w:div>
    <w:div w:id="21037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gabook.ru/article/%d0%9d%d0%b0%d1%86%d0%b8%d0%be%d0%bd%d0%b0%d0%bb%d1%8c%d0%bd%d0%be%d1%81%d1%82%d1%8c" TargetMode="External"/><Relationship Id="rId13" Type="http://schemas.openxmlformats.org/officeDocument/2006/relationships/hyperlink" Target="http://megabook.ru/article/%d0%a2%d1%80%d0%b0%d0%b4%d0%b8%d1%86%d0%b8%d1%8f" TargetMode="External"/><Relationship Id="rId18" Type="http://schemas.openxmlformats.org/officeDocument/2006/relationships/hyperlink" Target="http://megabook.ru/article/%d0%90%d1%80%d0%bc%d1%8f%d0%bd%d0%b5"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fb.ru/article/90444/kryimskie-tataryi-k-voprosu-o-sobyitiyah-g" TargetMode="External"/><Relationship Id="rId7" Type="http://schemas.openxmlformats.org/officeDocument/2006/relationships/hyperlink" Target="http://megabook.ru/article/%d0%9d%d0%b0%d1%80%d0%be%d0%b4%d0%be%d0%bd%d0%b0%d1%81%d0%b5%d0%bb%d0%b5%d0%bd%d0%b8%d0%b5" TargetMode="External"/><Relationship Id="rId12" Type="http://schemas.openxmlformats.org/officeDocument/2006/relationships/hyperlink" Target="http://megabook.ru/article/%d0%9a%d1%83%d0%bb%d1%8c%d1%82%d1%83%d1%80%d0%b0" TargetMode="External"/><Relationship Id="rId17" Type="http://schemas.openxmlformats.org/officeDocument/2006/relationships/hyperlink" Target="http://megabook.ru/article/%d0%a7%d0%b5%d1%87%d0%b5%d0%bd%d1%86%d1%8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egabook.ru/article/%d0%a7%d1%83%d0%b2%d0%b0%d1%88%d0%b8" TargetMode="External"/><Relationship Id="rId20" Type="http://schemas.openxmlformats.org/officeDocument/2006/relationships/hyperlink" Target="http://megabook.ru/article/%d0%9c%d0%be%d1%80%d0%b4%d0%b2%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gabook.ru/article/%d0%af%d0%b7%d1%8b%d0%ba%20(%d0%b5%d1%81%d1%82%d0%b5%d1%81%d1%82%d0%b2%d0%b5%d0%bd%d0%bd%d1%8b%d0%b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megabook.ru/article/%d0%91%d0%b0%d1%88%d0%ba%d0%b8%d1%80%d1%8b" TargetMode="External"/><Relationship Id="rId23" Type="http://schemas.openxmlformats.org/officeDocument/2006/relationships/header" Target="header1.xml"/><Relationship Id="rId10" Type="http://schemas.openxmlformats.org/officeDocument/2006/relationships/hyperlink" Target="http://megabook.ru/article/%d0%a1%d0%b0%d0%bc%d0%be%d1%81%d0%be%d0%b7%d0%bd%d0%b0%d0%bd%d0%b8%d0%b5" TargetMode="External"/><Relationship Id="rId19" Type="http://schemas.openxmlformats.org/officeDocument/2006/relationships/hyperlink" Target="http://megabook.ru/article/%d0%90%d0%b2%d0%b0%d1%80%d1%86%d1%8b" TargetMode="External"/><Relationship Id="rId4" Type="http://schemas.openxmlformats.org/officeDocument/2006/relationships/webSettings" Target="webSettings.xml"/><Relationship Id="rId9" Type="http://schemas.openxmlformats.org/officeDocument/2006/relationships/hyperlink" Target="http://megabook.ru/article/%d0%ad%d1%82%d0%bd%d0%b8%d1%87%d0%b5%d1%81%d0%ba%d0%b0%d1%8f%20%d0%be%d0%b1%d1%89%d0%bd%d0%be%d1%81%d1%82%d1%8c" TargetMode="External"/><Relationship Id="rId14" Type="http://schemas.openxmlformats.org/officeDocument/2006/relationships/hyperlink" Target="http://megabook.ru/article/%d0%9e%d0%b1%d1%8b%d1%87%d0%b0%d0%b9" TargetMode="External"/><Relationship Id="rId22" Type="http://schemas.openxmlformats.org/officeDocument/2006/relationships/hyperlink" Target="http://fb.ru/article/140975/oblasti-rossii---ih-raznoobrazie-i-osoben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1310</Words>
  <Characters>7473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Шарипов И_И</dc:creator>
  <cp:lastModifiedBy>Я</cp:lastModifiedBy>
  <cp:revision>2</cp:revision>
  <cp:lastPrinted>2015-10-06T07:19:00Z</cp:lastPrinted>
  <dcterms:created xsi:type="dcterms:W3CDTF">2017-02-09T17:52:00Z</dcterms:created>
  <dcterms:modified xsi:type="dcterms:W3CDTF">2017-02-09T17:52:00Z</dcterms:modified>
</cp:coreProperties>
</file>